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A7DD" w14:textId="0E523948" w:rsidR="00390B91" w:rsidRDefault="00390B91">
      <w:pPr>
        <w:pStyle w:val="Textoindependiente"/>
        <w:ind w:left="0"/>
        <w:jc w:val="left"/>
        <w:rPr>
          <w:rFonts w:ascii="Times New Roman"/>
        </w:rPr>
      </w:pPr>
    </w:p>
    <w:p w14:paraId="74709423" w14:textId="77777777" w:rsidR="00390B91" w:rsidRDefault="00390B91">
      <w:pPr>
        <w:pStyle w:val="Textoindependiente"/>
        <w:ind w:left="0"/>
        <w:jc w:val="left"/>
        <w:rPr>
          <w:rFonts w:ascii="Times New Roman"/>
        </w:rPr>
      </w:pPr>
    </w:p>
    <w:p w14:paraId="1DEFEE2A" w14:textId="77777777" w:rsidR="00390B91" w:rsidRDefault="00390B91">
      <w:pPr>
        <w:pStyle w:val="Textoindependiente"/>
        <w:spacing w:before="186"/>
        <w:ind w:left="0"/>
        <w:jc w:val="left"/>
        <w:rPr>
          <w:rFonts w:ascii="Times New Roman"/>
        </w:rPr>
      </w:pPr>
    </w:p>
    <w:p w14:paraId="18908705" w14:textId="637F4330" w:rsidR="00390B91" w:rsidRDefault="00671176">
      <w:pPr>
        <w:pStyle w:val="Ttulo1"/>
        <w:spacing w:line="259" w:lineRule="auto"/>
        <w:ind w:left="140" w:right="141"/>
        <w:jc w:val="both"/>
      </w:pPr>
      <w:r>
        <w:t>CONVOCATORIA DEL CONCURSO BUENAS PRÁCTICAS ULPGC-SANTANDER 202</w:t>
      </w:r>
      <w:r w:rsidR="00A53C8E">
        <w:t>5</w:t>
      </w:r>
      <w:r>
        <w:t>.</w:t>
      </w:r>
    </w:p>
    <w:p w14:paraId="385BA1FB" w14:textId="77777777" w:rsidR="00B27B82" w:rsidRDefault="00B27B82">
      <w:pPr>
        <w:pStyle w:val="Ttulo3"/>
        <w:spacing w:before="157"/>
        <w:ind w:left="140"/>
      </w:pPr>
    </w:p>
    <w:p w14:paraId="1D77A9F5" w14:textId="33CF722B" w:rsidR="00390B91" w:rsidRDefault="00671176">
      <w:pPr>
        <w:pStyle w:val="Ttulo3"/>
        <w:spacing w:before="157"/>
        <w:ind w:left="140"/>
      </w:pPr>
      <w:r>
        <w:t>Primero.</w:t>
      </w:r>
      <w:r>
        <w:rPr>
          <w:spacing w:val="-8"/>
        </w:rPr>
        <w:t xml:space="preserve"> </w:t>
      </w:r>
      <w:r>
        <w:rPr>
          <w:spacing w:val="-2"/>
        </w:rPr>
        <w:t>Objeto</w:t>
      </w:r>
    </w:p>
    <w:p w14:paraId="12BFCFA2" w14:textId="7ACCB86E" w:rsidR="00390B91" w:rsidRDefault="00671176">
      <w:pPr>
        <w:pStyle w:val="Textoindependiente"/>
        <w:spacing w:before="184" w:line="259" w:lineRule="auto"/>
        <w:ind w:right="140"/>
      </w:pPr>
      <w:r>
        <w:t xml:space="preserve">La presente resolución tiene como objeto convocar el Concurso </w:t>
      </w:r>
      <w:r>
        <w:rPr>
          <w:b/>
          <w:i/>
        </w:rPr>
        <w:t>“Buenas Prácticas ULPGC- Santander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202</w:t>
      </w:r>
      <w:r w:rsidR="00A53C8E">
        <w:rPr>
          <w:b/>
          <w:i/>
        </w:rPr>
        <w:t>5</w:t>
      </w:r>
      <w:r>
        <w:rPr>
          <w:b/>
          <w:i/>
        </w:rPr>
        <w:t>”.</w:t>
      </w:r>
      <w:r>
        <w:rPr>
          <w:b/>
          <w:i/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Concurso</w:t>
      </w:r>
      <w:r>
        <w:rPr>
          <w:spacing w:val="-9"/>
        </w:rPr>
        <w:t xml:space="preserve"> </w:t>
      </w:r>
      <w:r>
        <w:t>Buenas</w:t>
      </w:r>
      <w:r>
        <w:rPr>
          <w:spacing w:val="-8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ULPGC-Santander</w:t>
      </w:r>
      <w:r>
        <w:rPr>
          <w:spacing w:val="-10"/>
        </w:rPr>
        <w:t xml:space="preserve"> </w:t>
      </w:r>
      <w:r>
        <w:t>202</w:t>
      </w:r>
      <w:r w:rsidR="00A53C8E">
        <w:t>5</w:t>
      </w:r>
      <w:r>
        <w:rPr>
          <w:spacing w:val="-9"/>
        </w:rPr>
        <w:t xml:space="preserve"> </w:t>
      </w:r>
      <w:r>
        <w:t>(en</w:t>
      </w:r>
      <w:r>
        <w:rPr>
          <w:spacing w:val="-9"/>
        </w:rPr>
        <w:t xml:space="preserve"> </w:t>
      </w:r>
      <w:r>
        <w:t>adelante,</w:t>
      </w:r>
      <w:r>
        <w:rPr>
          <w:spacing w:val="-9"/>
        </w:rPr>
        <w:t xml:space="preserve"> </w:t>
      </w:r>
      <w:r>
        <w:t>Concurso) pretende reconocer las mejores prácticas curriculares en la Universidad de Las Palmas de Gran Canaria (ULPGC).</w:t>
      </w:r>
    </w:p>
    <w:p w14:paraId="638D3318" w14:textId="77777777" w:rsidR="00390B91" w:rsidRDefault="00671176">
      <w:pPr>
        <w:pStyle w:val="Ttulo3"/>
        <w:spacing w:before="160"/>
        <w:ind w:left="140"/>
      </w:pPr>
      <w:r>
        <w:t>Segundo.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procedimiento</w:t>
      </w:r>
    </w:p>
    <w:p w14:paraId="3AEE173B" w14:textId="34784ED7" w:rsidR="00390B91" w:rsidRDefault="00671176">
      <w:pPr>
        <w:pStyle w:val="Textoindependiente"/>
        <w:spacing w:before="179" w:line="276" w:lineRule="auto"/>
        <w:ind w:right="142"/>
      </w:pPr>
      <w:r>
        <w:t>El</w:t>
      </w:r>
      <w:r>
        <w:rPr>
          <w:spacing w:val="-7"/>
        </w:rPr>
        <w:t xml:space="preserve"> </w:t>
      </w:r>
      <w:r>
        <w:t>Concurso</w:t>
      </w:r>
      <w:r>
        <w:rPr>
          <w:spacing w:val="-8"/>
        </w:rPr>
        <w:t xml:space="preserve"> </w:t>
      </w:r>
      <w:r>
        <w:t>premia</w:t>
      </w:r>
      <w:r>
        <w:rPr>
          <w:spacing w:val="-6"/>
        </w:rPr>
        <w:t xml:space="preserve"> </w:t>
      </w:r>
      <w:r>
        <w:t>a</w:t>
      </w:r>
      <w:r w:rsidR="00EA6D73">
        <w:t xml:space="preserve"> </w:t>
      </w:r>
      <w:r>
        <w:t>l</w:t>
      </w:r>
      <w:r w:rsidR="00EA6D73">
        <w:t>os</w:t>
      </w:r>
      <w:r>
        <w:rPr>
          <w:spacing w:val="-7"/>
        </w:rPr>
        <w:t xml:space="preserve"> </w:t>
      </w:r>
      <w:r>
        <w:t>mejor</w:t>
      </w:r>
      <w:r w:rsidR="00EA6D73">
        <w:t>es</w:t>
      </w:r>
      <w:r>
        <w:rPr>
          <w:spacing w:val="-5"/>
        </w:rPr>
        <w:t xml:space="preserve"> </w:t>
      </w:r>
      <w:r>
        <w:t>video</w:t>
      </w:r>
      <w:r w:rsidR="00EA6D73">
        <w:t>s</w:t>
      </w:r>
      <w:r>
        <w:rPr>
          <w:spacing w:val="-8"/>
        </w:rPr>
        <w:t xml:space="preserve"> </w:t>
      </w:r>
      <w:r>
        <w:t>individual</w:t>
      </w:r>
      <w:r w:rsidR="00EA6D73">
        <w:t>es</w:t>
      </w:r>
      <w:r>
        <w:rPr>
          <w:spacing w:val="-7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curriculares</w:t>
      </w:r>
      <w:r>
        <w:rPr>
          <w:spacing w:val="-3"/>
        </w:rPr>
        <w:t xml:space="preserve"> </w:t>
      </w:r>
      <w:r>
        <w:t>por rama de conocimiento.</w:t>
      </w:r>
    </w:p>
    <w:p w14:paraId="5AFE0168" w14:textId="77777777" w:rsidR="00390B91" w:rsidRDefault="00390B91">
      <w:pPr>
        <w:pStyle w:val="Textoindependiente"/>
        <w:spacing w:before="42"/>
        <w:ind w:left="0"/>
        <w:jc w:val="left"/>
      </w:pPr>
    </w:p>
    <w:p w14:paraId="5D88DDDA" w14:textId="77777777" w:rsidR="00390B91" w:rsidRDefault="00671176">
      <w:pPr>
        <w:pStyle w:val="Textoindependiente"/>
        <w:spacing w:line="256" w:lineRule="auto"/>
        <w:ind w:right="145"/>
      </w:pPr>
      <w:r>
        <w:t>Podrán participar en el Concurso todas aquellas personas que a fecha de cierre de la convocatoria cumplan al menos uno de los siguientes requisitos:</w:t>
      </w:r>
    </w:p>
    <w:p w14:paraId="66B3E3B0" w14:textId="7A24F391" w:rsidR="00390B91" w:rsidRDefault="00671176">
      <w:pPr>
        <w:pStyle w:val="Prrafodelista"/>
        <w:numPr>
          <w:ilvl w:val="0"/>
          <w:numId w:val="3"/>
        </w:numPr>
        <w:tabs>
          <w:tab w:val="left" w:pos="350"/>
        </w:tabs>
        <w:spacing w:before="165" w:line="259" w:lineRule="auto"/>
        <w:ind w:right="146" w:firstLine="0"/>
        <w:jc w:val="both"/>
      </w:pPr>
      <w:r>
        <w:t>Ser estudiante universitario/a</w:t>
      </w:r>
      <w:r>
        <w:rPr>
          <w:spacing w:val="-3"/>
        </w:rPr>
        <w:t xml:space="preserve"> </w:t>
      </w:r>
      <w:r>
        <w:t>matriculado/a</w:t>
      </w:r>
      <w:r>
        <w:rPr>
          <w:spacing w:val="-3"/>
        </w:rPr>
        <w:t xml:space="preserve"> </w:t>
      </w:r>
      <w:r>
        <w:t>en cualquier</w:t>
      </w:r>
      <w:r>
        <w:rPr>
          <w:spacing w:val="-2"/>
        </w:rPr>
        <w:t xml:space="preserve"> </w:t>
      </w:r>
      <w:r>
        <w:t>titulación</w:t>
      </w:r>
      <w:r>
        <w:rPr>
          <w:spacing w:val="-1"/>
        </w:rPr>
        <w:t xml:space="preserve"> </w:t>
      </w:r>
      <w:r>
        <w:t>oficial (Grado, Programa de Doble Titulación, Máster, o Doctorado…) de la ULPGC que haya realizado prácticas curriculares en la ULPGC en el curso 202</w:t>
      </w:r>
      <w:r w:rsidR="00A53C8E">
        <w:t>4</w:t>
      </w:r>
      <w:r>
        <w:t>/202</w:t>
      </w:r>
      <w:r w:rsidR="00A53C8E">
        <w:t>5</w:t>
      </w:r>
      <w:r>
        <w:t>.</w:t>
      </w:r>
    </w:p>
    <w:p w14:paraId="1E32BB92" w14:textId="418657D7" w:rsidR="00390B91" w:rsidRDefault="00671176">
      <w:pPr>
        <w:pStyle w:val="Prrafodelista"/>
        <w:numPr>
          <w:ilvl w:val="0"/>
          <w:numId w:val="3"/>
        </w:numPr>
        <w:tabs>
          <w:tab w:val="left" w:pos="382"/>
        </w:tabs>
        <w:spacing w:before="158" w:line="256" w:lineRule="auto"/>
        <w:ind w:right="139" w:firstLine="0"/>
        <w:jc w:val="both"/>
      </w:pPr>
      <w:r>
        <w:t>Ser estudiante universitario/a de movilidad (SICUE, ERASMUS, MUNDUS…) que cursen sus estudios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ULPGC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prácticas</w:t>
      </w:r>
      <w:r>
        <w:rPr>
          <w:spacing w:val="-5"/>
        </w:rPr>
        <w:t xml:space="preserve"> </w:t>
      </w:r>
      <w:r>
        <w:t>curriculares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ULPGC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202</w:t>
      </w:r>
      <w:r w:rsidR="00A53C8E">
        <w:t>4</w:t>
      </w:r>
      <w:r>
        <w:t>/202</w:t>
      </w:r>
      <w:r w:rsidR="00A53C8E">
        <w:t>5</w:t>
      </w:r>
      <w:r>
        <w:t>.</w:t>
      </w:r>
    </w:p>
    <w:p w14:paraId="3DC523C3" w14:textId="6D7262E2" w:rsidR="00A0498F" w:rsidRDefault="00D76A37" w:rsidP="00A0498F">
      <w:pPr>
        <w:pStyle w:val="Prrafodelista"/>
        <w:numPr>
          <w:ilvl w:val="0"/>
          <w:numId w:val="3"/>
        </w:numPr>
        <w:tabs>
          <w:tab w:val="left" w:pos="382"/>
        </w:tabs>
        <w:spacing w:before="158" w:line="256" w:lineRule="auto"/>
        <w:ind w:right="139" w:firstLine="0"/>
      </w:pPr>
      <w:r w:rsidRPr="00D76A37">
        <w:t xml:space="preserve">La solicitud de participación en </w:t>
      </w:r>
      <w:r>
        <w:t xml:space="preserve">Concurso, </w:t>
      </w:r>
      <w:r w:rsidRPr="00D76A37">
        <w:t>se realizará de manera on-line, mediante la inscripción de</w:t>
      </w:r>
      <w:r w:rsidR="00332E4A">
        <w:t xml:space="preserve"> </w:t>
      </w:r>
      <w:r w:rsidRPr="00D76A37">
        <w:t>l</w:t>
      </w:r>
      <w:r w:rsidR="00332E4A">
        <w:t>os</w:t>
      </w:r>
      <w:r w:rsidRPr="00D76A37">
        <w:t xml:space="preserve"> estudiante</w:t>
      </w:r>
      <w:r w:rsidR="00332E4A">
        <w:t>s interesados,</w:t>
      </w:r>
      <w:r w:rsidRPr="00D76A37">
        <w:t xml:space="preserve"> </w:t>
      </w:r>
      <w:r w:rsidR="00332E4A">
        <w:t xml:space="preserve">antes del </w:t>
      </w:r>
      <w:r w:rsidR="00377ADD">
        <w:t>31</w:t>
      </w:r>
      <w:r w:rsidR="00332E4A">
        <w:t xml:space="preserve"> de julio de 2025 a las 23:59 (hora </w:t>
      </w:r>
      <w:r w:rsidR="003D1A79">
        <w:t>peninsular</w:t>
      </w:r>
      <w:r w:rsidR="00332E4A">
        <w:t xml:space="preserve">) </w:t>
      </w:r>
      <w:r w:rsidR="00332E4A" w:rsidRPr="00D76A37">
        <w:t xml:space="preserve">a través de la plataforma, </w:t>
      </w:r>
      <w:r w:rsidRPr="00D76A37">
        <w:t>de</w:t>
      </w:r>
      <w:r w:rsidR="00332E4A">
        <w:t>l Santander</w:t>
      </w:r>
      <w:r>
        <w:t>:</w:t>
      </w:r>
      <w:r w:rsidR="00A0498F" w:rsidRPr="00A0498F">
        <w:rPr>
          <w:rFonts w:ascii="Arial" w:hAnsi="Arial" w:cs="Arial"/>
          <w:color w:val="272424"/>
          <w:shd w:val="clear" w:color="auto" w:fill="FFFFFF"/>
        </w:rPr>
        <w:t xml:space="preserve"> </w:t>
      </w:r>
      <w:hyperlink r:id="rId7" w:history="1">
        <w:r w:rsidR="006A4050" w:rsidRPr="00F6702A">
          <w:rPr>
            <w:rStyle w:val="Hipervnculo"/>
          </w:rPr>
          <w:t>http://app.santanderopenacademy.com/program/concurso-buenas-practicas-ulpgc-santander-2025</w:t>
        </w:r>
      </w:hyperlink>
    </w:p>
    <w:p w14:paraId="7F55E2E0" w14:textId="77777777" w:rsidR="006A4050" w:rsidRDefault="006A4050" w:rsidP="006A4050">
      <w:pPr>
        <w:pStyle w:val="Prrafodelista"/>
        <w:tabs>
          <w:tab w:val="left" w:pos="382"/>
        </w:tabs>
        <w:spacing w:before="158" w:line="256" w:lineRule="auto"/>
        <w:ind w:left="140" w:right="139" w:firstLine="0"/>
      </w:pPr>
    </w:p>
    <w:p w14:paraId="724906D1" w14:textId="77777777" w:rsidR="00332E4A" w:rsidRDefault="00332E4A" w:rsidP="00332E4A">
      <w:pPr>
        <w:pStyle w:val="Prrafodelista"/>
        <w:tabs>
          <w:tab w:val="left" w:pos="382"/>
        </w:tabs>
        <w:spacing w:before="158" w:line="256" w:lineRule="auto"/>
        <w:ind w:left="140" w:right="139" w:firstLine="0"/>
      </w:pPr>
    </w:p>
    <w:p w14:paraId="4738D460" w14:textId="77777777" w:rsidR="00390B91" w:rsidRDefault="00671176">
      <w:pPr>
        <w:pStyle w:val="Textoindependiente"/>
        <w:spacing w:before="158"/>
        <w:jc w:val="left"/>
      </w:pPr>
      <w:r>
        <w:t>Además,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participación,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 cumplir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rPr>
          <w:spacing w:val="-2"/>
        </w:rPr>
        <w:t>indispensables:</w:t>
      </w:r>
    </w:p>
    <w:p w14:paraId="6A3844AF" w14:textId="04C73B97" w:rsidR="00390B91" w:rsidRDefault="00671176">
      <w:pPr>
        <w:pStyle w:val="Prrafodelista"/>
        <w:numPr>
          <w:ilvl w:val="1"/>
          <w:numId w:val="3"/>
        </w:numPr>
        <w:tabs>
          <w:tab w:val="left" w:pos="857"/>
          <w:tab w:val="left" w:pos="860"/>
        </w:tabs>
        <w:spacing w:before="183"/>
        <w:ind w:right="141" w:hanging="361"/>
        <w:jc w:val="both"/>
      </w:pPr>
      <w:r>
        <w:t>Ser estudiante universitario/a matriculado/a en el curso 202</w:t>
      </w:r>
      <w:r w:rsidR="00A53C8E">
        <w:t>4</w:t>
      </w:r>
      <w:r>
        <w:t>/202</w:t>
      </w:r>
      <w:r w:rsidR="00A53C8E">
        <w:t>5</w:t>
      </w:r>
      <w:r>
        <w:t xml:space="preserve"> en las titulaciones de Grado, Programa de Doble Titulación, Máster o Doctorado de la Universidad de Las Palmas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Canaria,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haber</w:t>
      </w:r>
      <w:r>
        <w:rPr>
          <w:spacing w:val="-12"/>
        </w:rPr>
        <w:t xml:space="preserve"> </w:t>
      </w:r>
      <w:r>
        <w:t>superado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202</w:t>
      </w:r>
      <w:r w:rsidR="00B72C00">
        <w:t>4</w:t>
      </w:r>
      <w:r>
        <w:t>/2</w:t>
      </w:r>
      <w:r w:rsidR="00B72C00">
        <w:t>5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asignatura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prácticas externas de su titulación (en el caso de las titulaciones con más de una asignatura de prácticas externas, debe haber superado la/s asignatura/s planificada/s en el último curso de la titulación).</w:t>
      </w:r>
    </w:p>
    <w:p w14:paraId="0BAFD74D" w14:textId="5F09561E" w:rsidR="00390B91" w:rsidRDefault="00671176">
      <w:pPr>
        <w:pStyle w:val="Prrafodelista"/>
        <w:numPr>
          <w:ilvl w:val="1"/>
          <w:numId w:val="3"/>
        </w:numPr>
        <w:tabs>
          <w:tab w:val="left" w:pos="857"/>
          <w:tab w:val="left" w:pos="860"/>
        </w:tabs>
        <w:spacing w:before="1"/>
        <w:ind w:right="143" w:hanging="361"/>
        <w:jc w:val="both"/>
      </w:pPr>
      <w:r>
        <w:t>En el caso de los estudiantes de grado la nota media obtenida en el curso 202</w:t>
      </w:r>
      <w:r w:rsidR="00616DB6">
        <w:t>3</w:t>
      </w:r>
      <w:r>
        <w:t>/202</w:t>
      </w:r>
      <w:r w:rsidR="00616DB6">
        <w:t>4</w:t>
      </w:r>
      <w:r>
        <w:t xml:space="preserve"> sea igual o superior a 7,00.</w:t>
      </w:r>
    </w:p>
    <w:p w14:paraId="73E363C2" w14:textId="77777777" w:rsidR="00390B91" w:rsidRDefault="00671176">
      <w:pPr>
        <w:pStyle w:val="Prrafodelista"/>
        <w:numPr>
          <w:ilvl w:val="1"/>
          <w:numId w:val="3"/>
        </w:numPr>
        <w:tabs>
          <w:tab w:val="left" w:pos="858"/>
          <w:tab w:val="left" w:pos="860"/>
        </w:tabs>
        <w:ind w:right="145"/>
        <w:jc w:val="both"/>
      </w:pP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estudiantes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Máster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nota</w:t>
      </w:r>
      <w:r>
        <w:rPr>
          <w:spacing w:val="-13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titulación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máster debe ser igual o superior a 7,00.</w:t>
      </w:r>
    </w:p>
    <w:p w14:paraId="757711EB" w14:textId="77777777" w:rsidR="00390B91" w:rsidRDefault="00671176">
      <w:pPr>
        <w:pStyle w:val="Prrafodelista"/>
        <w:numPr>
          <w:ilvl w:val="1"/>
          <w:numId w:val="3"/>
        </w:numPr>
        <w:tabs>
          <w:tab w:val="left" w:pos="858"/>
          <w:tab w:val="left" w:pos="860"/>
        </w:tabs>
        <w:spacing w:before="265" w:line="242" w:lineRule="auto"/>
        <w:ind w:right="143"/>
        <w:jc w:val="both"/>
      </w:pP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obtenida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asignatura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prácticas</w:t>
      </w:r>
      <w:r>
        <w:rPr>
          <w:spacing w:val="-5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9,00</w:t>
      </w:r>
      <w:r>
        <w:rPr>
          <w:spacing w:val="-7"/>
        </w:rPr>
        <w:t xml:space="preserve"> </w:t>
      </w:r>
      <w:r>
        <w:t>(en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 de las titulaciones con más de una asignatura de prácticas, la nota que se considera es la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asignatura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prácticas</w:t>
      </w:r>
      <w:r>
        <w:rPr>
          <w:spacing w:val="22"/>
        </w:rPr>
        <w:t xml:space="preserve"> </w:t>
      </w:r>
      <w:r>
        <w:t>impartida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último</w:t>
      </w:r>
      <w:r>
        <w:rPr>
          <w:spacing w:val="20"/>
        </w:rPr>
        <w:t xml:space="preserve"> </w:t>
      </w:r>
      <w:r>
        <w:t>curso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titulación,</w:t>
      </w:r>
      <w:r>
        <w:rPr>
          <w:spacing w:val="21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</w:p>
    <w:p w14:paraId="7386FC68" w14:textId="46CF0C31" w:rsidR="00390B91" w:rsidRDefault="00671176">
      <w:pPr>
        <w:pStyle w:val="Textoindependiente"/>
        <w:spacing w:before="45"/>
        <w:ind w:left="861" w:right="58"/>
        <w:jc w:val="left"/>
      </w:pPr>
      <w:r>
        <w:t>último</w:t>
      </w:r>
      <w:r>
        <w:rPr>
          <w:spacing w:val="-7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titulación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imparte</w:t>
      </w:r>
      <w:r>
        <w:rPr>
          <w:spacing w:val="-9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asignatura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prácticas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considera la nota media de dichas asignaturas).</w:t>
      </w:r>
    </w:p>
    <w:p w14:paraId="101386E6" w14:textId="518B9D24" w:rsidR="00B72C00" w:rsidRDefault="00B72C00" w:rsidP="00B72C00">
      <w:pPr>
        <w:pStyle w:val="Textoindependiente"/>
        <w:numPr>
          <w:ilvl w:val="1"/>
          <w:numId w:val="3"/>
        </w:numPr>
        <w:spacing w:before="45"/>
        <w:ind w:right="58"/>
        <w:jc w:val="left"/>
      </w:pPr>
      <w:r>
        <w:t xml:space="preserve">No haber obtenido este premio en convocatorias anteriores por la misma rama de </w:t>
      </w:r>
      <w:r>
        <w:lastRenderedPageBreak/>
        <w:t>conocimiento</w:t>
      </w:r>
    </w:p>
    <w:p w14:paraId="1C8E1C24" w14:textId="77777777" w:rsidR="00390B91" w:rsidRDefault="00390B91">
      <w:pPr>
        <w:pStyle w:val="Textoindependiente"/>
        <w:spacing w:before="2"/>
        <w:ind w:left="0"/>
        <w:jc w:val="left"/>
      </w:pPr>
    </w:p>
    <w:p w14:paraId="12DA5C62" w14:textId="6D504A99" w:rsidR="00390B91" w:rsidRDefault="00671176">
      <w:pPr>
        <w:pStyle w:val="Textoindependiente"/>
        <w:ind w:left="141" w:right="142"/>
      </w:pPr>
      <w:r>
        <w:t>La nota media para estudiantes de Grado se obtendrá conforme al sistema de calificaciones establecido en el Real Decreto 1125/2003 de 5 de septiembre (BOE del 18). Los créditos reconocidos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adaptados,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contabilizarán</w:t>
      </w:r>
      <w:r>
        <w:rPr>
          <w:spacing w:val="-13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créditos</w:t>
      </w:r>
      <w:r>
        <w:rPr>
          <w:spacing w:val="-7"/>
        </w:rPr>
        <w:t xml:space="preserve"> </w:t>
      </w:r>
      <w:r>
        <w:t>matriculados</w:t>
      </w:r>
      <w:r>
        <w:rPr>
          <w:spacing w:val="-11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superados;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nota media hace referencia a la del curso 202</w:t>
      </w:r>
      <w:r w:rsidR="00616DB6">
        <w:t>3</w:t>
      </w:r>
      <w:r>
        <w:t>/202</w:t>
      </w:r>
      <w:r w:rsidR="00616DB6">
        <w:t>4</w:t>
      </w:r>
      <w:r>
        <w:t xml:space="preserve"> y se tomará, para su determinación, hasta la convocatoria extraordinaria del curso académico 202</w:t>
      </w:r>
      <w:r w:rsidR="00616DB6">
        <w:t>3</w:t>
      </w:r>
      <w:r>
        <w:t>/202</w:t>
      </w:r>
      <w:r w:rsidR="00616DB6">
        <w:t>4</w:t>
      </w:r>
      <w:r>
        <w:t>.</w:t>
      </w:r>
    </w:p>
    <w:p w14:paraId="5E16E421" w14:textId="77777777" w:rsidR="00390B91" w:rsidRDefault="00671176">
      <w:pPr>
        <w:pStyle w:val="Textoindependiente"/>
        <w:spacing w:before="118" w:line="276" w:lineRule="auto"/>
        <w:ind w:left="141" w:right="147"/>
      </w:pPr>
      <w:r>
        <w:t>La misma normativa se aplicará al cálculo de la nota media de acceso al Máster; se tomará la nota</w:t>
      </w:r>
      <w:r>
        <w:rPr>
          <w:spacing w:val="-9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titulación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Máster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certificación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constar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expediente del/la estudiante.</w:t>
      </w:r>
    </w:p>
    <w:p w14:paraId="2F3ABF99" w14:textId="77777777" w:rsidR="00390B91" w:rsidRDefault="00671176">
      <w:pPr>
        <w:pStyle w:val="Textoindependiente"/>
        <w:spacing w:before="121"/>
      </w:pP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rPr>
          <w:spacing w:val="-4"/>
        </w:rPr>
        <w:t>video</w:t>
      </w:r>
    </w:p>
    <w:p w14:paraId="7BD522DA" w14:textId="77777777" w:rsidR="00390B91" w:rsidRDefault="00390B91">
      <w:pPr>
        <w:pStyle w:val="Textoindependiente"/>
        <w:spacing w:before="79"/>
        <w:ind w:left="0"/>
        <w:jc w:val="left"/>
      </w:pPr>
    </w:p>
    <w:p w14:paraId="3AA6EFF8" w14:textId="77777777" w:rsidR="00390B91" w:rsidRDefault="00671176">
      <w:pPr>
        <w:pStyle w:val="Prrafodelista"/>
        <w:numPr>
          <w:ilvl w:val="2"/>
          <w:numId w:val="3"/>
        </w:numPr>
        <w:tabs>
          <w:tab w:val="left" w:pos="859"/>
          <w:tab w:val="left" w:pos="861"/>
        </w:tabs>
        <w:spacing w:line="278" w:lineRule="auto"/>
        <w:ind w:right="145"/>
      </w:pPr>
      <w:r>
        <w:t>La duración máxima del video será de 3</w:t>
      </w:r>
      <w:r>
        <w:rPr>
          <w:spacing w:val="24"/>
        </w:rPr>
        <w:t xml:space="preserve"> </w:t>
      </w:r>
      <w:r>
        <w:t>minutos, utilizando el español como idioma</w:t>
      </w:r>
      <w:r>
        <w:rPr>
          <w:spacing w:val="80"/>
        </w:rPr>
        <w:t xml:space="preserve"> </w:t>
      </w:r>
      <w:r>
        <w:t>principal del mensaje a transmitir, pudiendo ser subtitulado en otro idioma.</w:t>
      </w:r>
    </w:p>
    <w:p w14:paraId="3150D0CA" w14:textId="77777777" w:rsidR="00390B91" w:rsidRDefault="00671176">
      <w:pPr>
        <w:pStyle w:val="Prrafodelista"/>
        <w:numPr>
          <w:ilvl w:val="2"/>
          <w:numId w:val="3"/>
        </w:numPr>
        <w:tabs>
          <w:tab w:val="left" w:pos="860"/>
        </w:tabs>
        <w:spacing w:line="276" w:lineRule="auto"/>
        <w:ind w:left="860" w:right="141" w:hanging="360"/>
      </w:pPr>
      <w:r>
        <w:t>Se</w:t>
      </w:r>
      <w:r>
        <w:rPr>
          <w:spacing w:val="40"/>
        </w:rPr>
        <w:t xml:space="preserve"> </w:t>
      </w:r>
      <w:r>
        <w:t>podrá</w:t>
      </w:r>
      <w:r>
        <w:rPr>
          <w:spacing w:val="40"/>
        </w:rPr>
        <w:t xml:space="preserve"> </w:t>
      </w:r>
      <w:r>
        <w:t>utilizar</w:t>
      </w:r>
      <w:r>
        <w:rPr>
          <w:spacing w:val="40"/>
        </w:rPr>
        <w:t xml:space="preserve"> </w:t>
      </w:r>
      <w:r>
        <w:t>cualquier</w:t>
      </w:r>
      <w:r>
        <w:rPr>
          <w:spacing w:val="40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material</w:t>
      </w:r>
      <w:r>
        <w:rPr>
          <w:spacing w:val="40"/>
        </w:rPr>
        <w:t xml:space="preserve"> </w:t>
      </w:r>
      <w:r>
        <w:t>audiovisual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apoyo,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sometido</w:t>
      </w:r>
      <w:r>
        <w:rPr>
          <w:spacing w:val="40"/>
        </w:rPr>
        <w:t xml:space="preserve"> </w:t>
      </w:r>
      <w:r>
        <w:t>a derechos de propiedad intelectual.</w:t>
      </w:r>
    </w:p>
    <w:p w14:paraId="0466AB1B" w14:textId="64D11EFF" w:rsidR="00390B91" w:rsidRPr="00B72C00" w:rsidRDefault="00671176">
      <w:pPr>
        <w:pStyle w:val="Prrafodelista"/>
        <w:numPr>
          <w:ilvl w:val="2"/>
          <w:numId w:val="3"/>
        </w:numPr>
        <w:tabs>
          <w:tab w:val="left" w:pos="860"/>
        </w:tabs>
        <w:spacing w:line="276" w:lineRule="auto"/>
        <w:ind w:left="860" w:right="145" w:hanging="360"/>
      </w:pPr>
      <w:r>
        <w:t>El/la</w:t>
      </w:r>
      <w:r>
        <w:rPr>
          <w:spacing w:val="-5"/>
        </w:rPr>
        <w:t xml:space="preserve"> </w:t>
      </w:r>
      <w:r>
        <w:t>participante</w:t>
      </w:r>
      <w:r>
        <w:rPr>
          <w:spacing w:val="-5"/>
        </w:rPr>
        <w:t xml:space="preserve"> </w:t>
      </w:r>
      <w:r>
        <w:t>y cualquier</w:t>
      </w:r>
      <w:r>
        <w:rPr>
          <w:spacing w:val="-4"/>
        </w:rPr>
        <w:t xml:space="preserve"> </w:t>
      </w:r>
      <w:r>
        <w:t>miembro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 han realizados las prácticas pueden salir o no en el video.</w:t>
      </w:r>
      <w:r w:rsidR="00616DB6">
        <w:t xml:space="preserve"> </w:t>
      </w:r>
      <w:r w:rsidR="00B72C00">
        <w:t>Siendo valorado</w:t>
      </w:r>
      <w:r w:rsidR="00616DB6" w:rsidRPr="00B72C00">
        <w:t xml:space="preserve"> </w:t>
      </w:r>
      <w:r w:rsidR="00340506" w:rsidRPr="00B72C00">
        <w:t xml:space="preserve">positivamente, </w:t>
      </w:r>
      <w:r w:rsidR="00616DB6" w:rsidRPr="00B72C00">
        <w:t>que participen ambos tutores, de empresa y académico</w:t>
      </w:r>
    </w:p>
    <w:p w14:paraId="71BED67D" w14:textId="77777777" w:rsidR="00390B91" w:rsidRDefault="00671176">
      <w:pPr>
        <w:pStyle w:val="Prrafodelista"/>
        <w:numPr>
          <w:ilvl w:val="2"/>
          <w:numId w:val="3"/>
        </w:numPr>
        <w:tabs>
          <w:tab w:val="left" w:pos="859"/>
        </w:tabs>
        <w:ind w:left="859" w:hanging="359"/>
      </w:pPr>
      <w:r>
        <w:t>El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contemplar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recoger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rPr>
          <w:spacing w:val="-2"/>
        </w:rPr>
        <w:t>puntos:</w:t>
      </w:r>
    </w:p>
    <w:p w14:paraId="413775A4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80"/>
        </w:tabs>
        <w:spacing w:before="37" w:line="276" w:lineRule="auto"/>
        <w:ind w:right="147"/>
        <w:jc w:val="both"/>
      </w:pPr>
      <w:r>
        <w:t>Contexto:</w:t>
      </w:r>
      <w:r>
        <w:rPr>
          <w:spacing w:val="-10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realizado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prácticas, tareas realizadas, retos realizados, competencias adquiridas.</w:t>
      </w:r>
    </w:p>
    <w:p w14:paraId="07A8F4B7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80"/>
        </w:tabs>
        <w:spacing w:line="278" w:lineRule="auto"/>
        <w:ind w:right="143"/>
        <w:jc w:val="both"/>
      </w:pPr>
      <w:r>
        <w:t>Aspectos personales (seguridad personal, motivación, iniciativa, actitud positiva…) que se han adquirido gracias a la realización de las prácticas.</w:t>
      </w:r>
    </w:p>
    <w:p w14:paraId="77C0C5AD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77"/>
          <w:tab w:val="left" w:pos="1581"/>
        </w:tabs>
        <w:spacing w:line="276" w:lineRule="auto"/>
        <w:ind w:left="1581" w:right="144" w:hanging="722"/>
        <w:jc w:val="both"/>
      </w:pPr>
      <w:r>
        <w:t>Valoración del/la tutor/a académico/a y del/la tutor/a externo/a sobre las prácticas realizadas, destacando los aspectos que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aportado el/la estudiante a su organización.</w:t>
      </w:r>
    </w:p>
    <w:p w14:paraId="396C7CB4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79"/>
        </w:tabs>
        <w:spacing w:line="266" w:lineRule="exact"/>
        <w:ind w:left="1579" w:hanging="718"/>
        <w:jc w:val="both"/>
      </w:pPr>
      <w:r>
        <w:t>Otros</w:t>
      </w:r>
      <w:r>
        <w:rPr>
          <w:spacing w:val="-2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relevantes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quieran</w:t>
      </w:r>
      <w:r>
        <w:rPr>
          <w:spacing w:val="-3"/>
        </w:rPr>
        <w:t xml:space="preserve"> </w:t>
      </w:r>
      <w:r>
        <w:rPr>
          <w:spacing w:val="-2"/>
        </w:rPr>
        <w:t>añadir.</w:t>
      </w:r>
    </w:p>
    <w:p w14:paraId="11F8CCCD" w14:textId="77777777" w:rsidR="00390B91" w:rsidRDefault="00671176">
      <w:pPr>
        <w:pStyle w:val="Prrafodelista"/>
        <w:numPr>
          <w:ilvl w:val="2"/>
          <w:numId w:val="3"/>
        </w:numPr>
        <w:tabs>
          <w:tab w:val="left" w:pos="860"/>
        </w:tabs>
        <w:spacing w:before="38"/>
        <w:ind w:left="860" w:hanging="359"/>
        <w:jc w:val="both"/>
      </w:pPr>
      <w:r>
        <w:t>El</w:t>
      </w:r>
      <w:r>
        <w:rPr>
          <w:spacing w:val="-5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contener una</w:t>
      </w:r>
      <w:r>
        <w:rPr>
          <w:spacing w:val="-6"/>
        </w:rPr>
        <w:t xml:space="preserve"> </w:t>
      </w:r>
      <w:r>
        <w:t>portada</w:t>
      </w:r>
      <w:r>
        <w:rPr>
          <w:spacing w:val="-5"/>
        </w:rPr>
        <w:t xml:space="preserve"> </w:t>
      </w:r>
      <w:r>
        <w:t>con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rPr>
          <w:spacing w:val="-2"/>
        </w:rPr>
        <w:t>puntos:</w:t>
      </w:r>
    </w:p>
    <w:p w14:paraId="10D58BEC" w14:textId="31F58B43" w:rsidR="00390B91" w:rsidRDefault="00671176">
      <w:pPr>
        <w:pStyle w:val="Prrafodelista"/>
        <w:numPr>
          <w:ilvl w:val="3"/>
          <w:numId w:val="3"/>
        </w:numPr>
        <w:tabs>
          <w:tab w:val="left" w:pos="1581"/>
        </w:tabs>
        <w:spacing w:before="40"/>
        <w:ind w:left="1581" w:hanging="720"/>
      </w:pPr>
      <w:r>
        <w:t>Buenas</w:t>
      </w:r>
      <w:r>
        <w:rPr>
          <w:spacing w:val="-7"/>
        </w:rPr>
        <w:t xml:space="preserve"> </w:t>
      </w:r>
      <w:r>
        <w:t>Prácticas</w:t>
      </w:r>
      <w:r>
        <w:rPr>
          <w:spacing w:val="-6"/>
        </w:rPr>
        <w:t xml:space="preserve"> </w:t>
      </w:r>
      <w:r>
        <w:t>ULPGC-Santander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D76A37">
        <w:rPr>
          <w:spacing w:val="-4"/>
        </w:rPr>
        <w:t>5</w:t>
      </w:r>
    </w:p>
    <w:p w14:paraId="6B65A018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81"/>
        </w:tabs>
        <w:spacing w:before="39"/>
        <w:ind w:left="1581" w:hanging="720"/>
      </w:pPr>
      <w:r>
        <w:t>Título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video</w:t>
      </w:r>
    </w:p>
    <w:p w14:paraId="34BB9DDF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81"/>
        </w:tabs>
        <w:spacing w:before="40"/>
        <w:ind w:left="1581" w:hanging="720"/>
      </w:pPr>
      <w:r>
        <w:t>Rama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conocimiento</w:t>
      </w:r>
    </w:p>
    <w:p w14:paraId="1CA4563F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81"/>
        </w:tabs>
        <w:spacing w:before="39"/>
        <w:ind w:left="1581" w:hanging="720"/>
      </w:pPr>
      <w:r>
        <w:t>Nombre</w:t>
      </w:r>
      <w:r>
        <w:rPr>
          <w:spacing w:val="-5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participante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2"/>
        </w:rPr>
        <w:t>titulación</w:t>
      </w:r>
    </w:p>
    <w:p w14:paraId="678D6761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81"/>
        </w:tabs>
        <w:spacing w:before="44"/>
        <w:ind w:left="1581" w:hanging="720"/>
      </w:pPr>
      <w:r>
        <w:t>Facultad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Escuela</w:t>
      </w:r>
    </w:p>
    <w:p w14:paraId="36C3F2CB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81"/>
        </w:tabs>
        <w:spacing w:before="39"/>
        <w:ind w:left="1581" w:hanging="720"/>
      </w:pPr>
      <w:r>
        <w:t>Universidad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Palmas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rPr>
          <w:spacing w:val="-2"/>
        </w:rPr>
        <w:t>Canaria</w:t>
      </w:r>
    </w:p>
    <w:p w14:paraId="16462792" w14:textId="77777777" w:rsidR="00390B91" w:rsidRDefault="00671176">
      <w:pPr>
        <w:pStyle w:val="Prrafodelista"/>
        <w:numPr>
          <w:ilvl w:val="3"/>
          <w:numId w:val="3"/>
        </w:numPr>
        <w:tabs>
          <w:tab w:val="left" w:pos="1581"/>
        </w:tabs>
        <w:spacing w:before="39"/>
        <w:ind w:left="1581" w:hanging="720"/>
      </w:pPr>
      <w:r>
        <w:t>Curso</w:t>
      </w:r>
      <w:r>
        <w:rPr>
          <w:spacing w:val="-4"/>
        </w:rPr>
        <w:t xml:space="preserve"> </w:t>
      </w:r>
      <w:r>
        <w:rPr>
          <w:spacing w:val="-2"/>
        </w:rPr>
        <w:t>académico</w:t>
      </w:r>
    </w:p>
    <w:p w14:paraId="1C68CD01" w14:textId="10E916F5" w:rsidR="00390B91" w:rsidRDefault="00671176">
      <w:pPr>
        <w:pStyle w:val="Textoindependiente"/>
        <w:spacing w:before="200"/>
        <w:ind w:left="141"/>
      </w:pPr>
      <w:r>
        <w:t>Cada</w:t>
      </w:r>
      <w:r>
        <w:rPr>
          <w:spacing w:val="-8"/>
        </w:rPr>
        <w:t xml:space="preserve"> </w:t>
      </w:r>
      <w:r>
        <w:t>participante</w:t>
      </w:r>
      <w:r>
        <w:rPr>
          <w:spacing w:val="-5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participar en el</w:t>
      </w:r>
      <w:r>
        <w:rPr>
          <w:spacing w:val="-2"/>
        </w:rPr>
        <w:t xml:space="preserve"> Concurso.</w:t>
      </w:r>
      <w:r w:rsidR="006674CC">
        <w:rPr>
          <w:spacing w:val="-2"/>
        </w:rPr>
        <w:t xml:space="preserve"> </w:t>
      </w:r>
      <w:r w:rsidR="006674CC" w:rsidRPr="006674CC">
        <w:rPr>
          <w:spacing w:val="-2"/>
        </w:rPr>
        <w:t>El video debe estar accesible hasta el 15 de noviembre de 2025</w:t>
      </w:r>
      <w:r w:rsidR="006674CC">
        <w:rPr>
          <w:spacing w:val="-2"/>
        </w:rPr>
        <w:t>.</w:t>
      </w:r>
    </w:p>
    <w:p w14:paraId="7B8D6558" w14:textId="77777777" w:rsidR="00390B91" w:rsidRDefault="00390B91">
      <w:pPr>
        <w:pStyle w:val="Textoindependiente"/>
        <w:ind w:left="0"/>
        <w:jc w:val="left"/>
      </w:pPr>
    </w:p>
    <w:p w14:paraId="7A75D3D5" w14:textId="77777777" w:rsidR="00390B91" w:rsidRDefault="00390B91">
      <w:pPr>
        <w:pStyle w:val="Textoindependiente"/>
        <w:spacing w:before="94"/>
        <w:ind w:left="0"/>
        <w:jc w:val="left"/>
      </w:pPr>
    </w:p>
    <w:p w14:paraId="154C7DC1" w14:textId="77777777" w:rsidR="00390B91" w:rsidRDefault="00671176">
      <w:pPr>
        <w:pStyle w:val="Ttulo3"/>
        <w:jc w:val="both"/>
      </w:pPr>
      <w:r>
        <w:t>Cuarto.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presentación</w:t>
      </w:r>
    </w:p>
    <w:p w14:paraId="328113D4" w14:textId="050F8FF8" w:rsidR="00390B91" w:rsidRDefault="00671176">
      <w:pPr>
        <w:pStyle w:val="Textoindependiente"/>
        <w:spacing w:before="184" w:line="256" w:lineRule="auto"/>
        <w:ind w:left="141" w:right="140"/>
      </w:pPr>
      <w:r>
        <w:t>El plazo de presentación comienz</w:t>
      </w:r>
      <w:r w:rsidR="00616DB6">
        <w:t>a</w:t>
      </w:r>
      <w:r>
        <w:t xml:space="preserve"> al día siguiente de su publicación en el Boletín Oficial de la ULPGC (BOULPGC) y finaliza el 31 de julio de 202</w:t>
      </w:r>
      <w:r w:rsidR="00616DB6">
        <w:t>5</w:t>
      </w:r>
      <w:r>
        <w:t xml:space="preserve"> a las 23:59 (hora </w:t>
      </w:r>
      <w:r w:rsidR="003D1A79">
        <w:t>peninsular</w:t>
      </w:r>
      <w:r>
        <w:t>).</w:t>
      </w:r>
    </w:p>
    <w:p w14:paraId="1CE28722" w14:textId="77777777" w:rsidR="00390B91" w:rsidRDefault="00390B91">
      <w:pPr>
        <w:pStyle w:val="Textoindependiente"/>
        <w:ind w:left="0"/>
        <w:jc w:val="left"/>
      </w:pPr>
    </w:p>
    <w:p w14:paraId="3966D208" w14:textId="77777777" w:rsidR="00390B91" w:rsidRDefault="00390B91">
      <w:pPr>
        <w:pStyle w:val="Textoindependiente"/>
        <w:spacing w:before="76"/>
        <w:ind w:left="0"/>
        <w:jc w:val="left"/>
      </w:pPr>
    </w:p>
    <w:p w14:paraId="38945CF7" w14:textId="77777777" w:rsidR="00390B91" w:rsidRDefault="00671176">
      <w:pPr>
        <w:pStyle w:val="Ttulo3"/>
        <w:jc w:val="both"/>
      </w:pPr>
      <w:r>
        <w:t>Quinto.</w:t>
      </w:r>
      <w:r>
        <w:rPr>
          <w:spacing w:val="-2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concesión</w:t>
      </w:r>
    </w:p>
    <w:p w14:paraId="2F251F0E" w14:textId="77777777" w:rsidR="00B72C00" w:rsidRDefault="00B72C00">
      <w:pPr>
        <w:pStyle w:val="Textoindependiente"/>
        <w:spacing w:before="45"/>
      </w:pPr>
    </w:p>
    <w:p w14:paraId="7AAD00C3" w14:textId="596913B0" w:rsidR="00390B91" w:rsidRDefault="00671176">
      <w:pPr>
        <w:pStyle w:val="Textoindependiente"/>
        <w:spacing w:before="45"/>
      </w:pPr>
      <w:r>
        <w:t>FASE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SELECCIÓN.</w:t>
      </w:r>
    </w:p>
    <w:p w14:paraId="5A032629" w14:textId="7A3E0E2E" w:rsidR="00390B91" w:rsidRDefault="00671176">
      <w:pPr>
        <w:pStyle w:val="Textoindependiente"/>
        <w:spacing w:before="200" w:line="276" w:lineRule="auto"/>
        <w:ind w:right="139"/>
      </w:pPr>
      <w:r>
        <w:lastRenderedPageBreak/>
        <w:t>La comisión de selección de esta fase estará formada por</w:t>
      </w:r>
      <w:r w:rsidR="00B72C00">
        <w:t xml:space="preserve"> el/la directora/a</w:t>
      </w:r>
      <w:r>
        <w:t xml:space="preserve"> de Pr</w:t>
      </w:r>
      <w:r w:rsidR="0085199D">
        <w:t>ácticas Externas</w:t>
      </w:r>
      <w:r>
        <w:t>, que actuará como president</w:t>
      </w:r>
      <w:r w:rsidR="00B72C00">
        <w:t>a</w:t>
      </w:r>
      <w:r>
        <w:t>, el Director</w:t>
      </w:r>
      <w:r w:rsidR="00105C1C">
        <w:t>/a</w:t>
      </w:r>
      <w:r>
        <w:t xml:space="preserve"> de </w:t>
      </w:r>
      <w:r w:rsidR="00B72C00">
        <w:t>Estudiantes y Acción Social</w:t>
      </w:r>
      <w:r>
        <w:t>, que actuará como secretario</w:t>
      </w:r>
      <w:r w:rsidR="00105C1C">
        <w:t>/a</w:t>
      </w:r>
      <w:r>
        <w:t xml:space="preserve"> y el Director</w:t>
      </w:r>
      <w:r w:rsidR="0085199D">
        <w:t>/a</w:t>
      </w:r>
      <w:r>
        <w:t xml:space="preserve"> de</w:t>
      </w:r>
      <w:r w:rsidR="00B72C00">
        <w:t xml:space="preserve"> Alumni</w:t>
      </w:r>
      <w:r>
        <w:t>, que actuará como vocal. En esta fase la comisión de selección procederá a la valoración de las solicitudes y publicará el listado provisional de admitidos y excluidos, abriendo un plazo de 10 días hábiles para presentar reclamaciones. Una vez publicado el listado definitivo de solicitudes admitidas, la</w:t>
      </w:r>
      <w:r>
        <w:rPr>
          <w:spacing w:val="-2"/>
        </w:rPr>
        <w:t xml:space="preserve"> </w:t>
      </w:r>
      <w:r>
        <w:t>comisión de</w:t>
      </w:r>
      <w:r>
        <w:rPr>
          <w:spacing w:val="-2"/>
        </w:rPr>
        <w:t xml:space="preserve"> </w:t>
      </w:r>
      <w:r>
        <w:t>selección seleccionará</w:t>
      </w:r>
      <w:r>
        <w:rPr>
          <w:spacing w:val="-2"/>
        </w:rPr>
        <w:t xml:space="preserve"> </w:t>
      </w:r>
      <w:r>
        <w:t>un máximo de</w:t>
      </w:r>
      <w:r>
        <w:rPr>
          <w:spacing w:val="-2"/>
        </w:rPr>
        <w:t xml:space="preserve"> </w:t>
      </w:r>
      <w:r>
        <w:t>cinco videos por</w:t>
      </w:r>
      <w:r>
        <w:rPr>
          <w:spacing w:val="-1"/>
        </w:rPr>
        <w:t xml:space="preserve"> </w:t>
      </w:r>
      <w:r>
        <w:t>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conocimiento. Esta fase finalizará an</w:t>
      </w:r>
      <w:r w:rsidR="00230C48">
        <w:t>tes del 30 de septiembre de 2025</w:t>
      </w:r>
      <w:r>
        <w:t xml:space="preserve"> a las 23:59 (hora </w:t>
      </w:r>
      <w:r w:rsidR="00B02D10">
        <w:t>peninsular</w:t>
      </w:r>
      <w:r>
        <w:t>).</w:t>
      </w:r>
    </w:p>
    <w:p w14:paraId="45DBCD55" w14:textId="77777777" w:rsidR="00390B91" w:rsidRDefault="00671176">
      <w:pPr>
        <w:pStyle w:val="Textoindependiente"/>
        <w:spacing w:before="162"/>
      </w:pPr>
      <w:r>
        <w:t>FASE</w:t>
      </w:r>
      <w:r>
        <w:rPr>
          <w:spacing w:val="-6"/>
        </w:rPr>
        <w:t xml:space="preserve"> </w:t>
      </w:r>
      <w:r>
        <w:rPr>
          <w:spacing w:val="-4"/>
        </w:rPr>
        <w:t>FINAL</w:t>
      </w:r>
    </w:p>
    <w:p w14:paraId="1C6118F0" w14:textId="77777777" w:rsidR="00390B91" w:rsidRDefault="00671176">
      <w:pPr>
        <w:pStyle w:val="Textoindependiente"/>
        <w:spacing w:before="200" w:line="276" w:lineRule="auto"/>
        <w:ind w:right="140"/>
      </w:pPr>
      <w:r>
        <w:t>El jurado de esta fase estará formado por los miembros de la comisión de selección y dos (2) personas externas pertenecientes a entidades colaboradoras con la ULPGC en la acogida de estudiantes de prácticas curriculares.</w:t>
      </w:r>
    </w:p>
    <w:p w14:paraId="5406679C" w14:textId="5AD34FF6" w:rsidR="00390B91" w:rsidRDefault="00671176">
      <w:pPr>
        <w:pStyle w:val="Textoindependiente"/>
        <w:spacing w:before="161" w:line="276" w:lineRule="auto"/>
        <w:ind w:right="141"/>
      </w:pPr>
      <w:r>
        <w:t>El FALLO del jurado de esta fase y la comunicación de los videos ganadores contará con reconocimiento público. El</w:t>
      </w:r>
      <w:r w:rsidR="00B72C00">
        <w:t xml:space="preserve"> fallo se realizará antes del </w:t>
      </w:r>
      <w:r w:rsidR="003A4945">
        <w:t>3</w:t>
      </w:r>
      <w:r w:rsidR="007A3F51">
        <w:t>1</w:t>
      </w:r>
      <w:r>
        <w:t xml:space="preserve"> de octubre de 202</w:t>
      </w:r>
      <w:r w:rsidR="00230C48">
        <w:t>5</w:t>
      </w:r>
      <w:r>
        <w:t xml:space="preserve"> a las 23:59 (hora </w:t>
      </w:r>
      <w:r w:rsidR="00B02D10">
        <w:rPr>
          <w:spacing w:val="-2"/>
        </w:rPr>
        <w:t>peninsular</w:t>
      </w:r>
      <w:r>
        <w:rPr>
          <w:spacing w:val="-2"/>
        </w:rPr>
        <w:t>).</w:t>
      </w:r>
    </w:p>
    <w:p w14:paraId="14C19CE6" w14:textId="6F35CCFA" w:rsidR="00390B91" w:rsidRDefault="00671176">
      <w:pPr>
        <w:pStyle w:val="Textoindependiente"/>
        <w:spacing w:before="157" w:line="276" w:lineRule="auto"/>
        <w:ind w:right="139"/>
      </w:pPr>
      <w:r>
        <w:t>Al f</w:t>
      </w:r>
      <w:r w:rsidR="00B72C00">
        <w:t xml:space="preserve">inalizar </w:t>
      </w:r>
      <w:r>
        <w:t xml:space="preserve">la FASE FINAL, la Directora de </w:t>
      </w:r>
      <w:r w:rsidR="00B72C00">
        <w:t>Gestión Académica</w:t>
      </w:r>
      <w:r>
        <w:t xml:space="preserve"> (actuando como órgano instructor), y a la vista del expediente y del informe del Jurado (actuando como órgano colegiado) propondrá los videos finalistas y ganadores al Vicerrector con</w:t>
      </w:r>
      <w:r>
        <w:rPr>
          <w:spacing w:val="-4"/>
        </w:rPr>
        <w:t xml:space="preserve"> </w:t>
      </w:r>
      <w:r>
        <w:t>competencias en</w:t>
      </w:r>
      <w:r>
        <w:rPr>
          <w:spacing w:val="-4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externas,</w:t>
      </w:r>
      <w:r>
        <w:rPr>
          <w:spacing w:val="-3"/>
        </w:rPr>
        <w:t xml:space="preserve"> </w:t>
      </w:r>
      <w:r>
        <w:t>que emitirá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correspondiente</w:t>
      </w:r>
      <w:r>
        <w:rPr>
          <w:spacing w:val="-6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 plazo de treinta (30) días hábiles que se publicará en el BOULPGC.</w:t>
      </w:r>
    </w:p>
    <w:p w14:paraId="62ACD322" w14:textId="77777777" w:rsidR="00390B91" w:rsidRDefault="00671176">
      <w:pPr>
        <w:pStyle w:val="Textoindependiente"/>
        <w:spacing w:before="160" w:line="259" w:lineRule="auto"/>
        <w:ind w:right="138"/>
      </w:pPr>
      <w:r>
        <w:t>Contra esta resolución, que agotará la vía administrativa, se podrá interponer recurso contencioso</w:t>
      </w:r>
      <w:r>
        <w:rPr>
          <w:spacing w:val="-12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ante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Juzgado</w:t>
      </w:r>
      <w:r>
        <w:rPr>
          <w:spacing w:val="-12"/>
        </w:rPr>
        <w:t xml:space="preserve"> </w:t>
      </w:r>
      <w:r>
        <w:t>correspondiente,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MESES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contar desde</w:t>
      </w:r>
      <w:r>
        <w:rPr>
          <w:spacing w:val="-1"/>
        </w:rPr>
        <w:t xml:space="preserve"> </w:t>
      </w:r>
      <w:r>
        <w:t>el día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al de</w:t>
      </w:r>
      <w:r>
        <w:rPr>
          <w:spacing w:val="-1"/>
        </w:rPr>
        <w:t xml:space="preserve"> </w:t>
      </w:r>
      <w:r>
        <w:t>su publicación, o bien interponer recurso potestativo de</w:t>
      </w:r>
      <w:r>
        <w:rPr>
          <w:spacing w:val="-1"/>
        </w:rPr>
        <w:t xml:space="preserve"> </w:t>
      </w:r>
      <w:r>
        <w:t>reposición ante el Rector,</w:t>
      </w:r>
      <w:r>
        <w:rPr>
          <w:spacing w:val="-1"/>
        </w:rPr>
        <w:t xml:space="preserve"> </w:t>
      </w:r>
      <w:r>
        <w:t>conforme a lo</w:t>
      </w:r>
      <w:r>
        <w:rPr>
          <w:spacing w:val="-2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123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39/2015,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 de octubre, del</w:t>
      </w:r>
      <w:r>
        <w:rPr>
          <w:spacing w:val="-10"/>
        </w:rPr>
        <w:t xml:space="preserve"> </w:t>
      </w:r>
      <w:r>
        <w:t>Procedimiento</w:t>
      </w:r>
      <w:r>
        <w:rPr>
          <w:spacing w:val="-11"/>
        </w:rPr>
        <w:t xml:space="preserve"> </w:t>
      </w:r>
      <w:r>
        <w:t>Administrativo</w:t>
      </w:r>
      <w:r>
        <w:rPr>
          <w:spacing w:val="-11"/>
        </w:rPr>
        <w:t xml:space="preserve"> </w:t>
      </w:r>
      <w:r>
        <w:t>Común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Administraciones</w:t>
      </w:r>
      <w:r>
        <w:rPr>
          <w:spacing w:val="-9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(BOE</w:t>
      </w:r>
      <w:r>
        <w:rPr>
          <w:spacing w:val="-11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236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02</w:t>
      </w:r>
      <w:r>
        <w:rPr>
          <w:spacing w:val="-11"/>
        </w:rPr>
        <w:t xml:space="preserve"> </w:t>
      </w:r>
      <w:r>
        <w:t>de octubre), en plazo de UN MES a contar desde el día siguiente al de su publicación.</w:t>
      </w:r>
    </w:p>
    <w:p w14:paraId="1B2CA64E" w14:textId="77777777" w:rsidR="00390B91" w:rsidRDefault="00671176">
      <w:pPr>
        <w:pStyle w:val="Ttulo3"/>
        <w:spacing w:before="160"/>
        <w:ind w:left="188"/>
        <w:jc w:val="both"/>
      </w:pPr>
      <w:r>
        <w:t>Sexto.</w:t>
      </w:r>
      <w:r>
        <w:rPr>
          <w:spacing w:val="-4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otorgamiento</w:t>
      </w:r>
    </w:p>
    <w:p w14:paraId="1AF4C7D8" w14:textId="77777777" w:rsidR="00390B91" w:rsidRDefault="00671176">
      <w:pPr>
        <w:pStyle w:val="Textoindependiente"/>
        <w:spacing w:before="199" w:line="276" w:lineRule="auto"/>
        <w:ind w:right="144"/>
      </w:pPr>
      <w:r>
        <w:t>En cada una de las dos fases se valorarán los siguientes criterios de cada video con el fin de otorgarle</w:t>
      </w:r>
      <w:r>
        <w:rPr>
          <w:spacing w:val="-2"/>
        </w:rPr>
        <w:t xml:space="preserve"> </w:t>
      </w:r>
      <w:r>
        <w:t>una puntuación. El Jurado 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valorará los siguientes criterios 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video con el fin de otorgarle una puntuación:</w:t>
      </w:r>
    </w:p>
    <w:p w14:paraId="3BA36437" w14:textId="77777777" w:rsidR="00390B91" w:rsidRDefault="00671176">
      <w:pPr>
        <w:pStyle w:val="Prrafodelista"/>
        <w:numPr>
          <w:ilvl w:val="0"/>
          <w:numId w:val="2"/>
        </w:numPr>
        <w:tabs>
          <w:tab w:val="left" w:pos="859"/>
        </w:tabs>
        <w:spacing w:before="161"/>
        <w:ind w:left="859" w:hanging="359"/>
      </w:pPr>
      <w:r>
        <w:t>Originalidad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creatividad</w:t>
      </w:r>
      <w:r>
        <w:rPr>
          <w:spacing w:val="-3"/>
        </w:rPr>
        <w:t xml:space="preserve"> </w:t>
      </w:r>
      <w:r>
        <w:rPr>
          <w:spacing w:val="-2"/>
        </w:rPr>
        <w:t>(15%).</w:t>
      </w:r>
    </w:p>
    <w:p w14:paraId="0648550C" w14:textId="77777777" w:rsidR="00390B91" w:rsidRDefault="00671176">
      <w:pPr>
        <w:pStyle w:val="Prrafodelista"/>
        <w:numPr>
          <w:ilvl w:val="0"/>
          <w:numId w:val="2"/>
        </w:numPr>
        <w:tabs>
          <w:tab w:val="left" w:pos="859"/>
        </w:tabs>
        <w:spacing w:before="40"/>
        <w:ind w:left="859" w:hanging="359"/>
      </w:pPr>
      <w:r>
        <w:t>Capacidad</w:t>
      </w:r>
      <w:r>
        <w:rPr>
          <w:spacing w:val="-3"/>
        </w:rPr>
        <w:t xml:space="preserve"> </w:t>
      </w:r>
      <w:r>
        <w:t>comunicativa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expresiva</w:t>
      </w:r>
      <w:r>
        <w:rPr>
          <w:spacing w:val="-8"/>
        </w:rPr>
        <w:t xml:space="preserve"> </w:t>
      </w:r>
      <w:r>
        <w:rPr>
          <w:spacing w:val="-2"/>
        </w:rPr>
        <w:t>(20%).</w:t>
      </w:r>
    </w:p>
    <w:p w14:paraId="1FF35047" w14:textId="77777777" w:rsidR="00390B91" w:rsidRDefault="00671176">
      <w:pPr>
        <w:pStyle w:val="Prrafodelista"/>
        <w:numPr>
          <w:ilvl w:val="0"/>
          <w:numId w:val="2"/>
        </w:numPr>
        <w:tabs>
          <w:tab w:val="left" w:pos="860"/>
        </w:tabs>
        <w:spacing w:before="39"/>
        <w:ind w:hanging="360"/>
      </w:pPr>
      <w:r>
        <w:t>Contenido</w:t>
      </w:r>
      <w:r>
        <w:rPr>
          <w:spacing w:val="-8"/>
        </w:rPr>
        <w:t xml:space="preserve"> </w:t>
      </w:r>
      <w:r>
        <w:rPr>
          <w:spacing w:val="-2"/>
        </w:rPr>
        <w:t>(15%).</w:t>
      </w:r>
    </w:p>
    <w:p w14:paraId="545B7FFE" w14:textId="77777777" w:rsidR="00390B91" w:rsidRDefault="00671176">
      <w:pPr>
        <w:pStyle w:val="Prrafodelista"/>
        <w:numPr>
          <w:ilvl w:val="0"/>
          <w:numId w:val="2"/>
        </w:numPr>
        <w:tabs>
          <w:tab w:val="left" w:pos="859"/>
        </w:tabs>
        <w:spacing w:before="40"/>
        <w:ind w:left="859" w:hanging="359"/>
      </w:pPr>
      <w:r>
        <w:t>Utilización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medios</w:t>
      </w:r>
      <w:r>
        <w:rPr>
          <w:spacing w:val="-2"/>
        </w:rPr>
        <w:t xml:space="preserve"> (10%).</w:t>
      </w:r>
    </w:p>
    <w:p w14:paraId="191612F9" w14:textId="77777777" w:rsidR="00390B91" w:rsidRDefault="00671176">
      <w:pPr>
        <w:pStyle w:val="Prrafodelista"/>
        <w:numPr>
          <w:ilvl w:val="0"/>
          <w:numId w:val="2"/>
        </w:numPr>
        <w:tabs>
          <w:tab w:val="left" w:pos="859"/>
        </w:tabs>
        <w:spacing w:before="1"/>
        <w:ind w:left="859" w:hanging="359"/>
      </w:pPr>
      <w:r>
        <w:t>Competencias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adquiridos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el/la</w:t>
      </w:r>
      <w:r>
        <w:rPr>
          <w:spacing w:val="-7"/>
        </w:rPr>
        <w:t xml:space="preserve"> </w:t>
      </w:r>
      <w:r>
        <w:t>participante</w:t>
      </w:r>
      <w:r>
        <w:rPr>
          <w:spacing w:val="-3"/>
        </w:rPr>
        <w:t xml:space="preserve"> </w:t>
      </w:r>
      <w:r>
        <w:rPr>
          <w:spacing w:val="-2"/>
        </w:rPr>
        <w:t>(20%).</w:t>
      </w:r>
    </w:p>
    <w:p w14:paraId="7EE28ADB" w14:textId="77777777" w:rsidR="00390B91" w:rsidRDefault="00390B91">
      <w:pPr>
        <w:pStyle w:val="Prrafodelista"/>
        <w:sectPr w:rsidR="00390B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60" w:right="1559" w:bottom="280" w:left="1559" w:header="476" w:footer="0" w:gutter="0"/>
          <w:cols w:space="720"/>
        </w:sectPr>
      </w:pPr>
    </w:p>
    <w:p w14:paraId="53F600CC" w14:textId="77777777" w:rsidR="00390B91" w:rsidRDefault="00671176">
      <w:pPr>
        <w:pStyle w:val="Prrafodelista"/>
        <w:numPr>
          <w:ilvl w:val="0"/>
          <w:numId w:val="2"/>
        </w:numPr>
        <w:tabs>
          <w:tab w:val="left" w:pos="860"/>
        </w:tabs>
        <w:spacing w:before="45" w:line="276" w:lineRule="auto"/>
        <w:ind w:right="144" w:hanging="360"/>
      </w:pPr>
      <w:r>
        <w:lastRenderedPageBreak/>
        <w:t>Aportación del/la estudiante a la empresa u organismo público en el desarrollo de sus prácticas curriculares (20%).</w:t>
      </w:r>
    </w:p>
    <w:p w14:paraId="1F897B16" w14:textId="77777777" w:rsidR="00390B91" w:rsidRDefault="00671176">
      <w:pPr>
        <w:pStyle w:val="Ttulo3"/>
        <w:spacing w:before="162"/>
        <w:ind w:left="140"/>
      </w:pPr>
      <w:r>
        <w:t>Séptimo.</w:t>
      </w:r>
      <w:r>
        <w:rPr>
          <w:spacing w:val="-4"/>
        </w:rPr>
        <w:t xml:space="preserve"> </w:t>
      </w:r>
      <w:r>
        <w:rPr>
          <w:spacing w:val="-2"/>
        </w:rPr>
        <w:t>Premios</w:t>
      </w:r>
    </w:p>
    <w:p w14:paraId="7843C0D2" w14:textId="3BFFF1A5" w:rsidR="00390B91" w:rsidRDefault="00671176">
      <w:pPr>
        <w:pStyle w:val="Textoindependiente"/>
        <w:spacing w:before="180" w:line="259" w:lineRule="auto"/>
        <w:ind w:right="141"/>
      </w:pPr>
      <w:r>
        <w:t xml:space="preserve">Se otorgarán 3 premios por rama de conocimiento. Al primer premio de cada rama de conocimiento se le otorgan </w:t>
      </w:r>
      <w:r w:rsidR="00663DBE">
        <w:t>10</w:t>
      </w:r>
      <w:r w:rsidR="00C7604F">
        <w:t xml:space="preserve">00 €, al segundo </w:t>
      </w:r>
      <w:r w:rsidR="00663DBE">
        <w:t>6</w:t>
      </w:r>
      <w:r w:rsidR="00C7604F">
        <w:t xml:space="preserve">00 € y al tercero </w:t>
      </w:r>
      <w:r w:rsidR="00663DBE">
        <w:t>4</w:t>
      </w:r>
      <w:r>
        <w:t>00 €, siendo las ramas de conocimiento</w:t>
      </w:r>
      <w:r>
        <w:rPr>
          <w:spacing w:val="-1"/>
        </w:rPr>
        <w:t xml:space="preserve"> </w:t>
      </w:r>
      <w:r>
        <w:t>las siguientes: Artes y</w:t>
      </w:r>
      <w:r>
        <w:rPr>
          <w:spacing w:val="-1"/>
        </w:rPr>
        <w:t xml:space="preserve"> </w:t>
      </w:r>
      <w:r>
        <w:t>Humanidades, Ciencias, Ingeniería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Arquitectura, Ciencias de la Salud y Ciencias Sociales y Jurídicas.</w:t>
      </w:r>
    </w:p>
    <w:p w14:paraId="5A494394" w14:textId="77777777" w:rsidR="00390B91" w:rsidRDefault="00671176">
      <w:pPr>
        <w:pStyle w:val="Textoindependiente"/>
        <w:spacing w:before="160" w:line="259" w:lineRule="auto"/>
        <w:ind w:left="141" w:right="140"/>
      </w:pPr>
      <w:r>
        <w:t>En aquellas ramas de conocimiento que quedarán premios desiertos, dichos premios se acumularán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criterio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jurado considerando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 solicitudes presentadas.</w:t>
      </w:r>
    </w:p>
    <w:p w14:paraId="47B27861" w14:textId="77777777" w:rsidR="00390B91" w:rsidRDefault="00671176">
      <w:pPr>
        <w:pStyle w:val="Ttulo3"/>
        <w:spacing w:before="157"/>
      </w:pPr>
      <w:r>
        <w:t>Octavo.</w:t>
      </w:r>
      <w:r>
        <w:rPr>
          <w:spacing w:val="-3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justificación</w:t>
      </w:r>
    </w:p>
    <w:p w14:paraId="24C1057F" w14:textId="6CCD7C6B" w:rsidR="00390B91" w:rsidRDefault="00671176">
      <w:pPr>
        <w:pStyle w:val="Textoindependiente"/>
        <w:spacing w:before="184" w:line="259" w:lineRule="auto"/>
        <w:ind w:left="141" w:right="143"/>
      </w:pPr>
      <w:r>
        <w:t xml:space="preserve">Una vez fallados los premios, el Vicerrectorado </w:t>
      </w:r>
      <w:r w:rsidR="000A2D32">
        <w:t>con competencias en prácticas externas</w:t>
      </w:r>
      <w:r w:rsidR="00230C48">
        <w:t>,</w:t>
      </w:r>
      <w:r>
        <w:t xml:space="preserve"> procederá al abono de los mismos a los/las Premiados/as, con cargo a la partida </w:t>
      </w:r>
      <w:r w:rsidR="00E74351" w:rsidRPr="00E74351">
        <w:t>Eje Empleabilidad</w:t>
      </w:r>
      <w:r w:rsidR="00230C48" w:rsidRPr="00E74351">
        <w:t xml:space="preserve"> </w:t>
      </w:r>
      <w:r w:rsidR="00230C48">
        <w:t>del</w:t>
      </w:r>
      <w:r>
        <w:t xml:space="preserve"> SANTANDER, </w:t>
      </w:r>
      <w:r w:rsidRPr="00C7416A">
        <w:t xml:space="preserve">programa 42D, concepto </w:t>
      </w:r>
      <w:r w:rsidR="00E74351" w:rsidRPr="00C7416A">
        <w:t>: 4830600</w:t>
      </w:r>
      <w:r w:rsidRPr="00C7416A">
        <w:t xml:space="preserve"> de la UGA 02502.</w:t>
      </w:r>
    </w:p>
    <w:p w14:paraId="1BFC8DF7" w14:textId="77777777" w:rsidR="00390B91" w:rsidRDefault="00671176">
      <w:pPr>
        <w:pStyle w:val="Ttulo3"/>
        <w:spacing w:before="158"/>
      </w:pPr>
      <w:r>
        <w:t>Noveno.</w:t>
      </w:r>
      <w:r>
        <w:rPr>
          <w:spacing w:val="-5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premios</w:t>
      </w:r>
    </w:p>
    <w:p w14:paraId="42DEF261" w14:textId="77777777" w:rsidR="00390B91" w:rsidRDefault="00671176">
      <w:pPr>
        <w:pStyle w:val="Textoindependiente"/>
        <w:spacing w:before="183" w:line="256" w:lineRule="auto"/>
        <w:ind w:left="141" w:right="147"/>
      </w:pPr>
      <w:r>
        <w:t>Las propuestas serán publicadas en la</w:t>
      </w:r>
      <w:r>
        <w:rPr>
          <w:spacing w:val="-2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t>web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ULPGC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 xml:space="preserve">su difusión y conocimiento </w:t>
      </w:r>
      <w:r>
        <w:rPr>
          <w:spacing w:val="-2"/>
        </w:rPr>
        <w:t>público.</w:t>
      </w:r>
    </w:p>
    <w:p w14:paraId="7E054F2C" w14:textId="77777777" w:rsidR="00390B91" w:rsidRDefault="00671176">
      <w:pPr>
        <w:pStyle w:val="Ttulo3"/>
        <w:spacing w:before="161"/>
      </w:pPr>
      <w:r>
        <w:t>Décimo.</w:t>
      </w:r>
      <w:r>
        <w:rPr>
          <w:spacing w:val="-4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aplicación</w:t>
      </w:r>
    </w:p>
    <w:p w14:paraId="2CBB4651" w14:textId="77777777" w:rsidR="00390B91" w:rsidRDefault="00671176">
      <w:pPr>
        <w:pStyle w:val="Textoindependiente"/>
        <w:spacing w:before="184" w:line="256" w:lineRule="auto"/>
        <w:ind w:left="141" w:right="139"/>
      </w:pPr>
      <w:r>
        <w:t>La presente convocatoria se regirá por la Ley 38/2003, de 17 de noviembre, General de Subvenciones y a su Reglamento, aprobado por Real Decreto 887/2006, de 21 de julio.</w:t>
      </w:r>
    </w:p>
    <w:p w14:paraId="27856AAB" w14:textId="77777777" w:rsidR="00390B91" w:rsidRDefault="00671176">
      <w:pPr>
        <w:pStyle w:val="Ttulo3"/>
        <w:spacing w:before="165" w:line="268" w:lineRule="exact"/>
        <w:jc w:val="both"/>
      </w:pPr>
      <w:r>
        <w:t>Undécimo.</w:t>
      </w:r>
      <w:r>
        <w:rPr>
          <w:spacing w:val="-2"/>
        </w:rPr>
        <w:t xml:space="preserve"> Recursos</w:t>
      </w:r>
    </w:p>
    <w:p w14:paraId="4459E269" w14:textId="77777777" w:rsidR="00390B91" w:rsidRDefault="00671176">
      <w:pPr>
        <w:pStyle w:val="Textoindependiente"/>
        <w:ind w:left="141" w:right="141"/>
      </w:pPr>
      <w:r>
        <w:t xml:space="preserve">De conformidad con lo dispuesto en la Ley 39/2015, de 1 de octubre del Procedimiento Administrativo Común de las Administraciones Públicas, contra la presente convocatoria y contra las resoluciones resultantes de la convocatoria, podrán interponerse los siguientes </w:t>
      </w:r>
      <w:r>
        <w:rPr>
          <w:spacing w:val="-2"/>
        </w:rPr>
        <w:t>recursos:</w:t>
      </w:r>
    </w:p>
    <w:p w14:paraId="474FAA24" w14:textId="77777777" w:rsidR="00390B91" w:rsidRDefault="00390B91">
      <w:pPr>
        <w:pStyle w:val="Textoindependiente"/>
        <w:spacing w:before="1"/>
        <w:ind w:left="0"/>
        <w:jc w:val="left"/>
      </w:pPr>
    </w:p>
    <w:p w14:paraId="563EF24E" w14:textId="77777777" w:rsidR="00390B91" w:rsidRDefault="00671176">
      <w:pPr>
        <w:pStyle w:val="Prrafodelista"/>
        <w:numPr>
          <w:ilvl w:val="0"/>
          <w:numId w:val="1"/>
        </w:numPr>
        <w:tabs>
          <w:tab w:val="left" w:pos="1208"/>
        </w:tabs>
        <w:spacing w:line="242" w:lineRule="auto"/>
        <w:ind w:right="144"/>
      </w:pPr>
      <w:r>
        <w:t>Con carácter potestativo, recurso de reposición ante el órgano que la dictó, en el plazo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computar</w:t>
      </w:r>
      <w:r>
        <w:rPr>
          <w:spacing w:val="-4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resolución.</w:t>
      </w:r>
    </w:p>
    <w:p w14:paraId="47E28243" w14:textId="77777777" w:rsidR="00390B91" w:rsidRDefault="00390B91">
      <w:pPr>
        <w:pStyle w:val="Textoindependiente"/>
        <w:spacing w:before="6"/>
        <w:ind w:left="0"/>
        <w:jc w:val="left"/>
        <w:rPr>
          <w:sz w:val="17"/>
        </w:rPr>
      </w:pPr>
    </w:p>
    <w:p w14:paraId="57AC1BB5" w14:textId="77777777" w:rsidR="00390B91" w:rsidRDefault="00390B91">
      <w:pPr>
        <w:pStyle w:val="Textoindependiente"/>
        <w:jc w:val="left"/>
        <w:rPr>
          <w:sz w:val="17"/>
        </w:rPr>
        <w:sectPr w:rsidR="00390B91">
          <w:pgSz w:w="11910" w:h="16840"/>
          <w:pgMar w:top="1360" w:right="1559" w:bottom="280" w:left="1559" w:header="476" w:footer="0" w:gutter="0"/>
          <w:cols w:space="720"/>
        </w:sectPr>
      </w:pPr>
    </w:p>
    <w:p w14:paraId="00AFC0A8" w14:textId="77777777" w:rsidR="00390B91" w:rsidRDefault="00390B91">
      <w:pPr>
        <w:pStyle w:val="Textoindependiente"/>
        <w:ind w:left="0"/>
        <w:jc w:val="left"/>
      </w:pPr>
    </w:p>
    <w:p w14:paraId="717E8E99" w14:textId="77777777" w:rsidR="00390B91" w:rsidRDefault="00390B91">
      <w:pPr>
        <w:pStyle w:val="Textoindependiente"/>
        <w:ind w:left="0"/>
        <w:jc w:val="left"/>
      </w:pPr>
    </w:p>
    <w:p w14:paraId="1F316BD0" w14:textId="77777777" w:rsidR="00390B91" w:rsidRDefault="00390B91">
      <w:pPr>
        <w:pStyle w:val="Textoindependiente"/>
        <w:spacing w:before="58"/>
        <w:ind w:left="0"/>
        <w:jc w:val="left"/>
      </w:pPr>
    </w:p>
    <w:p w14:paraId="4601BCB1" w14:textId="77777777" w:rsidR="00390B91" w:rsidRDefault="00671176">
      <w:pPr>
        <w:pStyle w:val="Ttulo2"/>
      </w:pPr>
      <w:r>
        <w:rPr>
          <w:spacing w:val="-2"/>
        </w:rPr>
        <w:t>Tercero</w:t>
      </w:r>
    </w:p>
    <w:p w14:paraId="4BB099A2" w14:textId="77777777" w:rsidR="00390B91" w:rsidRDefault="00671176">
      <w:pPr>
        <w:pStyle w:val="Prrafodelista"/>
        <w:numPr>
          <w:ilvl w:val="0"/>
          <w:numId w:val="1"/>
        </w:numPr>
        <w:tabs>
          <w:tab w:val="left" w:pos="359"/>
        </w:tabs>
        <w:spacing w:before="56" w:line="242" w:lineRule="auto"/>
        <w:ind w:left="359" w:right="138"/>
        <w:jc w:val="both"/>
      </w:pPr>
      <w:r>
        <w:br w:type="column"/>
      </w:r>
      <w:r>
        <w:t>Recurso contencioso-administrativo ante el Juzgado de lo Contencioso Administrativo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resolución</w:t>
      </w:r>
      <w:r>
        <w:rPr>
          <w:spacing w:val="-13"/>
        </w:rPr>
        <w:t xml:space="preserve"> </w:t>
      </w:r>
      <w:r>
        <w:t>o,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notificación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resolución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reposición.</w:t>
      </w:r>
    </w:p>
    <w:p w14:paraId="5102B2B1" w14:textId="77777777" w:rsidR="00390B91" w:rsidRDefault="00390B91">
      <w:pPr>
        <w:pStyle w:val="Prrafodelista"/>
        <w:spacing w:line="242" w:lineRule="auto"/>
        <w:jc w:val="both"/>
        <w:sectPr w:rsidR="00390B91">
          <w:type w:val="continuous"/>
          <w:pgSz w:w="11910" w:h="16840"/>
          <w:pgMar w:top="1360" w:right="1559" w:bottom="280" w:left="1559" w:header="476" w:footer="0" w:gutter="0"/>
          <w:cols w:num="2" w:space="720" w:equalWidth="0">
            <w:col w:w="839" w:space="9"/>
            <w:col w:w="7944"/>
          </w:cols>
        </w:sectPr>
      </w:pPr>
    </w:p>
    <w:p w14:paraId="62440ADB" w14:textId="47796B17" w:rsidR="00E74351" w:rsidRPr="00E74351" w:rsidRDefault="00671176" w:rsidP="00E74351">
      <w:pPr>
        <w:pStyle w:val="Textoindependiente"/>
        <w:spacing w:before="179" w:line="403" w:lineRule="auto"/>
        <w:ind w:right="4153"/>
        <w:jc w:val="left"/>
      </w:pPr>
      <w:r>
        <w:t xml:space="preserve">Publicar la presente convocatoria en el BOULPGC. </w:t>
      </w:r>
      <w:r w:rsidR="00E74351" w:rsidRPr="00E74351">
        <w:t>Las Palmas de Gran Canaria, a fecha de la firma digital</w:t>
      </w:r>
    </w:p>
    <w:p w14:paraId="7DF858DD" w14:textId="77777777" w:rsidR="00E74351" w:rsidRDefault="00E74351" w:rsidP="00E74351">
      <w:r>
        <w:t>EL VICERRECTOR DE ESTUDIANTES</w:t>
      </w:r>
    </w:p>
    <w:p w14:paraId="3B7619A3" w14:textId="77777777" w:rsidR="00E74351" w:rsidRDefault="00E74351" w:rsidP="00E74351"/>
    <w:p w14:paraId="3CC245BA" w14:textId="77777777" w:rsidR="00E74351" w:rsidRDefault="00E74351" w:rsidP="00E74351"/>
    <w:p w14:paraId="03F9BD4D" w14:textId="77777777" w:rsidR="00E74351" w:rsidRDefault="00E74351" w:rsidP="00E74351">
      <w:r>
        <w:t>David Sánchez Rodríguez</w:t>
      </w:r>
    </w:p>
    <w:p w14:paraId="1EDFE673" w14:textId="77777777" w:rsidR="00E74351" w:rsidRDefault="00E74351" w:rsidP="00E74351">
      <w:pPr>
        <w:pStyle w:val="Textoindependiente"/>
        <w:spacing w:before="179" w:line="403" w:lineRule="auto"/>
        <w:ind w:right="4153"/>
      </w:pPr>
    </w:p>
    <w:p w14:paraId="0E989B74" w14:textId="77777777" w:rsidR="00E74351" w:rsidRDefault="00E74351" w:rsidP="00E74351">
      <w:pPr>
        <w:pStyle w:val="Textoindependiente"/>
        <w:spacing w:before="179" w:line="403" w:lineRule="auto"/>
        <w:ind w:right="4153"/>
      </w:pPr>
    </w:p>
    <w:p w14:paraId="0F90642C" w14:textId="77777777" w:rsidR="00E74351" w:rsidRDefault="00E74351" w:rsidP="00E74351">
      <w:pPr>
        <w:pStyle w:val="Textoindependiente"/>
        <w:spacing w:before="179" w:line="403" w:lineRule="auto"/>
        <w:ind w:right="4153"/>
      </w:pPr>
    </w:p>
    <w:p w14:paraId="315F93D9" w14:textId="77777777" w:rsidR="00E74351" w:rsidRDefault="00E74351" w:rsidP="00E74351">
      <w:r>
        <w:t>LA DIRECTORA DEL SERVICIO DE GESTIÓN ACADÉMICA Y EXTENSIÓN UNIVERSITARIA DE LA ULPGC</w:t>
      </w:r>
    </w:p>
    <w:p w14:paraId="350AC178" w14:textId="77777777" w:rsidR="00E74351" w:rsidRDefault="00E74351" w:rsidP="00E74351">
      <w:pPr>
        <w:pStyle w:val="Textoindependiente"/>
        <w:spacing w:before="179" w:line="403" w:lineRule="auto"/>
        <w:ind w:right="4153"/>
      </w:pPr>
    </w:p>
    <w:p w14:paraId="78ACF979" w14:textId="77777777" w:rsidR="00E74351" w:rsidRDefault="00E74351" w:rsidP="00E74351">
      <w:pPr>
        <w:pStyle w:val="Textoindependiente"/>
        <w:spacing w:before="179" w:line="403" w:lineRule="auto"/>
        <w:ind w:right="4153"/>
      </w:pPr>
      <w:r>
        <w:t>Graciela María Ríos Guerra</w:t>
      </w:r>
    </w:p>
    <w:p w14:paraId="6F8E1E25" w14:textId="531185BA" w:rsidR="00390B91" w:rsidRDefault="00390B91" w:rsidP="00E74351">
      <w:pPr>
        <w:pStyle w:val="Textoindependiente"/>
        <w:spacing w:before="179" w:line="403" w:lineRule="auto"/>
        <w:ind w:right="4153"/>
      </w:pPr>
    </w:p>
    <w:sectPr w:rsidR="00390B91">
      <w:type w:val="continuous"/>
      <w:pgSz w:w="11910" w:h="16840"/>
      <w:pgMar w:top="1360" w:right="1559" w:bottom="280" w:left="1559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95E55" w14:textId="77777777" w:rsidR="00E73BA3" w:rsidRDefault="00E73BA3">
      <w:r>
        <w:separator/>
      </w:r>
    </w:p>
  </w:endnote>
  <w:endnote w:type="continuationSeparator" w:id="0">
    <w:p w14:paraId="32D3D8FB" w14:textId="77777777" w:rsidR="00E73BA3" w:rsidRDefault="00E7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BAD2" w14:textId="77777777" w:rsidR="0023248A" w:rsidRDefault="002324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11F7" w14:textId="77777777" w:rsidR="0023248A" w:rsidRDefault="002324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2D34" w14:textId="77777777" w:rsidR="0023248A" w:rsidRDefault="00232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933F" w14:textId="77777777" w:rsidR="00E73BA3" w:rsidRDefault="00E73BA3">
      <w:r>
        <w:separator/>
      </w:r>
    </w:p>
  </w:footnote>
  <w:footnote w:type="continuationSeparator" w:id="0">
    <w:p w14:paraId="244E14F3" w14:textId="77777777" w:rsidR="00E73BA3" w:rsidRDefault="00E7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AB5F" w14:textId="77777777" w:rsidR="0023248A" w:rsidRDefault="002324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76C2" w14:textId="77777777" w:rsidR="00E74351" w:rsidRDefault="00E74351">
    <w:pPr>
      <w:pStyle w:val="Textoindependiente"/>
      <w:spacing w:line="14" w:lineRule="auto"/>
      <w:ind w:left="0"/>
      <w:jc w:val="left"/>
      <w:rPr>
        <w:sz w:val="20"/>
      </w:rPr>
    </w:pPr>
  </w:p>
  <w:p w14:paraId="297EBB92" w14:textId="77777777" w:rsidR="00E74351" w:rsidRDefault="00E74351">
    <w:pPr>
      <w:pStyle w:val="Textoindependiente"/>
      <w:spacing w:line="14" w:lineRule="auto"/>
      <w:ind w:left="0"/>
      <w:jc w:val="left"/>
      <w:rPr>
        <w:sz w:val="20"/>
      </w:rPr>
    </w:pPr>
  </w:p>
  <w:p w14:paraId="43D61E01" w14:textId="77777777" w:rsidR="00E74351" w:rsidRDefault="00E74351">
    <w:pPr>
      <w:pStyle w:val="Textoindependiente"/>
      <w:spacing w:line="14" w:lineRule="auto"/>
      <w:ind w:left="0"/>
      <w:jc w:val="left"/>
      <w:rPr>
        <w:sz w:val="20"/>
      </w:rPr>
    </w:pPr>
  </w:p>
  <w:p w14:paraId="34A79961" w14:textId="43FAEC2A" w:rsidR="00390B91" w:rsidRDefault="0023248A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  <w:lang w:eastAsia="es-ES"/>
      </w:rPr>
      <w:drawing>
        <wp:inline distT="0" distB="0" distL="0" distR="0" wp14:anchorId="2E7D62D5" wp14:editId="295CBEA1">
          <wp:extent cx="2394857" cy="762000"/>
          <wp:effectExtent l="0" t="0" r="0" b="0"/>
          <wp:docPr id="7059352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886" cy="762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413E" w14:textId="77777777" w:rsidR="0023248A" w:rsidRDefault="002324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68FB"/>
    <w:multiLevelType w:val="hybridMultilevel"/>
    <w:tmpl w:val="6CC2B3B6"/>
    <w:lvl w:ilvl="0" w:tplc="E584BCBA">
      <w:start w:val="1"/>
      <w:numFmt w:val="lowerLetter"/>
      <w:lvlText w:val="%1)"/>
      <w:lvlJc w:val="left"/>
      <w:pPr>
        <w:ind w:left="86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D11EF130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683E913C">
      <w:numFmt w:val="bullet"/>
      <w:lvlText w:val="•"/>
      <w:lvlJc w:val="left"/>
      <w:pPr>
        <w:ind w:left="2446" w:hanging="361"/>
      </w:pPr>
      <w:rPr>
        <w:rFonts w:hint="default"/>
        <w:lang w:val="es-ES" w:eastAsia="en-US" w:bidi="ar-SA"/>
      </w:rPr>
    </w:lvl>
    <w:lvl w:ilvl="3" w:tplc="199A6D60">
      <w:numFmt w:val="bullet"/>
      <w:lvlText w:val="•"/>
      <w:lvlJc w:val="left"/>
      <w:pPr>
        <w:ind w:left="3239" w:hanging="361"/>
      </w:pPr>
      <w:rPr>
        <w:rFonts w:hint="default"/>
        <w:lang w:val="es-ES" w:eastAsia="en-US" w:bidi="ar-SA"/>
      </w:rPr>
    </w:lvl>
    <w:lvl w:ilvl="4" w:tplc="765E5832">
      <w:numFmt w:val="bullet"/>
      <w:lvlText w:val="•"/>
      <w:lvlJc w:val="left"/>
      <w:pPr>
        <w:ind w:left="4032" w:hanging="361"/>
      </w:pPr>
      <w:rPr>
        <w:rFonts w:hint="default"/>
        <w:lang w:val="es-ES" w:eastAsia="en-US" w:bidi="ar-SA"/>
      </w:rPr>
    </w:lvl>
    <w:lvl w:ilvl="5" w:tplc="ECCCEA72">
      <w:numFmt w:val="bullet"/>
      <w:lvlText w:val="•"/>
      <w:lvlJc w:val="left"/>
      <w:pPr>
        <w:ind w:left="4825" w:hanging="361"/>
      </w:pPr>
      <w:rPr>
        <w:rFonts w:hint="default"/>
        <w:lang w:val="es-ES" w:eastAsia="en-US" w:bidi="ar-SA"/>
      </w:rPr>
    </w:lvl>
    <w:lvl w:ilvl="6" w:tplc="97AC29B0">
      <w:numFmt w:val="bullet"/>
      <w:lvlText w:val="•"/>
      <w:lvlJc w:val="left"/>
      <w:pPr>
        <w:ind w:left="5618" w:hanging="361"/>
      </w:pPr>
      <w:rPr>
        <w:rFonts w:hint="default"/>
        <w:lang w:val="es-ES" w:eastAsia="en-US" w:bidi="ar-SA"/>
      </w:rPr>
    </w:lvl>
    <w:lvl w:ilvl="7" w:tplc="AA7E5198">
      <w:numFmt w:val="bullet"/>
      <w:lvlText w:val="•"/>
      <w:lvlJc w:val="left"/>
      <w:pPr>
        <w:ind w:left="6411" w:hanging="361"/>
      </w:pPr>
      <w:rPr>
        <w:rFonts w:hint="default"/>
        <w:lang w:val="es-ES" w:eastAsia="en-US" w:bidi="ar-SA"/>
      </w:rPr>
    </w:lvl>
    <w:lvl w:ilvl="8" w:tplc="851AC18E">
      <w:numFmt w:val="bullet"/>
      <w:lvlText w:val="•"/>
      <w:lvlJc w:val="left"/>
      <w:pPr>
        <w:ind w:left="720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50951A3A"/>
    <w:multiLevelType w:val="hybridMultilevel"/>
    <w:tmpl w:val="913AF214"/>
    <w:lvl w:ilvl="0" w:tplc="90AA5DDE">
      <w:start w:val="1"/>
      <w:numFmt w:val="lowerLetter"/>
      <w:lvlText w:val="%1."/>
      <w:lvlJc w:val="left"/>
      <w:pPr>
        <w:ind w:left="140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60C2138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356A144">
      <w:start w:val="1"/>
      <w:numFmt w:val="lowerLetter"/>
      <w:lvlText w:val="%3)"/>
      <w:lvlJc w:val="left"/>
      <w:pPr>
        <w:ind w:left="8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 w:tplc="533CA75A">
      <w:start w:val="1"/>
      <w:numFmt w:val="lowerRoman"/>
      <w:lvlText w:val="%4."/>
      <w:lvlJc w:val="left"/>
      <w:pPr>
        <w:ind w:left="158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 w:tplc="C8F27758">
      <w:numFmt w:val="bullet"/>
      <w:lvlText w:val="•"/>
      <w:lvlJc w:val="left"/>
      <w:pPr>
        <w:ind w:left="3382" w:hanging="721"/>
      </w:pPr>
      <w:rPr>
        <w:rFonts w:hint="default"/>
        <w:lang w:val="es-ES" w:eastAsia="en-US" w:bidi="ar-SA"/>
      </w:rPr>
    </w:lvl>
    <w:lvl w:ilvl="5" w:tplc="DDDE1DD6">
      <w:numFmt w:val="bullet"/>
      <w:lvlText w:val="•"/>
      <w:lvlJc w:val="left"/>
      <w:pPr>
        <w:ind w:left="4283" w:hanging="721"/>
      </w:pPr>
      <w:rPr>
        <w:rFonts w:hint="default"/>
        <w:lang w:val="es-ES" w:eastAsia="en-US" w:bidi="ar-SA"/>
      </w:rPr>
    </w:lvl>
    <w:lvl w:ilvl="6" w:tplc="0B96F000">
      <w:numFmt w:val="bullet"/>
      <w:lvlText w:val="•"/>
      <w:lvlJc w:val="left"/>
      <w:pPr>
        <w:ind w:left="5185" w:hanging="721"/>
      </w:pPr>
      <w:rPr>
        <w:rFonts w:hint="default"/>
        <w:lang w:val="es-ES" w:eastAsia="en-US" w:bidi="ar-SA"/>
      </w:rPr>
    </w:lvl>
    <w:lvl w:ilvl="7" w:tplc="F8404C84">
      <w:numFmt w:val="bullet"/>
      <w:lvlText w:val="•"/>
      <w:lvlJc w:val="left"/>
      <w:pPr>
        <w:ind w:left="6086" w:hanging="721"/>
      </w:pPr>
      <w:rPr>
        <w:rFonts w:hint="default"/>
        <w:lang w:val="es-ES" w:eastAsia="en-US" w:bidi="ar-SA"/>
      </w:rPr>
    </w:lvl>
    <w:lvl w:ilvl="8" w:tplc="B4C0AC22">
      <w:numFmt w:val="bullet"/>
      <w:lvlText w:val="•"/>
      <w:lvlJc w:val="left"/>
      <w:pPr>
        <w:ind w:left="6987" w:hanging="721"/>
      </w:pPr>
      <w:rPr>
        <w:rFonts w:hint="default"/>
        <w:lang w:val="es-ES" w:eastAsia="en-US" w:bidi="ar-SA"/>
      </w:rPr>
    </w:lvl>
  </w:abstractNum>
  <w:abstractNum w:abstractNumId="2" w15:restartNumberingAfterBreak="0">
    <w:nsid w:val="74F24999"/>
    <w:multiLevelType w:val="hybridMultilevel"/>
    <w:tmpl w:val="8E3E5FD0"/>
    <w:lvl w:ilvl="0" w:tplc="30DE2FC0">
      <w:numFmt w:val="bullet"/>
      <w:lvlText w:val="-"/>
      <w:lvlJc w:val="left"/>
      <w:pPr>
        <w:ind w:left="12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7E8D6E0">
      <w:numFmt w:val="bullet"/>
      <w:lvlText w:val="•"/>
      <w:lvlJc w:val="left"/>
      <w:pPr>
        <w:ind w:left="1959" w:hanging="360"/>
      </w:pPr>
      <w:rPr>
        <w:rFonts w:hint="default"/>
        <w:lang w:val="es-ES" w:eastAsia="en-US" w:bidi="ar-SA"/>
      </w:rPr>
    </w:lvl>
    <w:lvl w:ilvl="2" w:tplc="ED98A64E">
      <w:numFmt w:val="bullet"/>
      <w:lvlText w:val="•"/>
      <w:lvlJc w:val="left"/>
      <w:pPr>
        <w:ind w:left="2718" w:hanging="360"/>
      </w:pPr>
      <w:rPr>
        <w:rFonts w:hint="default"/>
        <w:lang w:val="es-ES" w:eastAsia="en-US" w:bidi="ar-SA"/>
      </w:rPr>
    </w:lvl>
    <w:lvl w:ilvl="3" w:tplc="709E001A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47E0D9CC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5" w:tplc="FA1C8DE4">
      <w:numFmt w:val="bullet"/>
      <w:lvlText w:val="•"/>
      <w:lvlJc w:val="left"/>
      <w:pPr>
        <w:ind w:left="4995" w:hanging="360"/>
      </w:pPr>
      <w:rPr>
        <w:rFonts w:hint="default"/>
        <w:lang w:val="es-ES" w:eastAsia="en-US" w:bidi="ar-SA"/>
      </w:rPr>
    </w:lvl>
    <w:lvl w:ilvl="6" w:tplc="070000E8">
      <w:numFmt w:val="bullet"/>
      <w:lvlText w:val="•"/>
      <w:lvlJc w:val="left"/>
      <w:pPr>
        <w:ind w:left="5754" w:hanging="360"/>
      </w:pPr>
      <w:rPr>
        <w:rFonts w:hint="default"/>
        <w:lang w:val="es-ES" w:eastAsia="en-US" w:bidi="ar-SA"/>
      </w:rPr>
    </w:lvl>
    <w:lvl w:ilvl="7" w:tplc="FEBE6348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8" w:tplc="59685D90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</w:abstractNum>
  <w:num w:numId="1" w16cid:durableId="1743984346">
    <w:abstractNumId w:val="2"/>
  </w:num>
  <w:num w:numId="2" w16cid:durableId="1399087858">
    <w:abstractNumId w:val="0"/>
  </w:num>
  <w:num w:numId="3" w16cid:durableId="170743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91"/>
    <w:rsid w:val="000A2D32"/>
    <w:rsid w:val="00105C1C"/>
    <w:rsid w:val="00230C48"/>
    <w:rsid w:val="0023248A"/>
    <w:rsid w:val="002A08E6"/>
    <w:rsid w:val="00332E4A"/>
    <w:rsid w:val="00340506"/>
    <w:rsid w:val="00377ADD"/>
    <w:rsid w:val="00390B91"/>
    <w:rsid w:val="003A4945"/>
    <w:rsid w:val="003D1A79"/>
    <w:rsid w:val="004A5D24"/>
    <w:rsid w:val="0054522E"/>
    <w:rsid w:val="005E3CE0"/>
    <w:rsid w:val="00616DB6"/>
    <w:rsid w:val="00663DBE"/>
    <w:rsid w:val="006674CC"/>
    <w:rsid w:val="00671176"/>
    <w:rsid w:val="006A4050"/>
    <w:rsid w:val="00733705"/>
    <w:rsid w:val="007A3F51"/>
    <w:rsid w:val="0085199D"/>
    <w:rsid w:val="00A0498F"/>
    <w:rsid w:val="00A53C8E"/>
    <w:rsid w:val="00B02D10"/>
    <w:rsid w:val="00B27B82"/>
    <w:rsid w:val="00B410AF"/>
    <w:rsid w:val="00B72C00"/>
    <w:rsid w:val="00C563C1"/>
    <w:rsid w:val="00C7416A"/>
    <w:rsid w:val="00C7604F"/>
    <w:rsid w:val="00D76A37"/>
    <w:rsid w:val="00E15B9D"/>
    <w:rsid w:val="00E73BA3"/>
    <w:rsid w:val="00E74351"/>
    <w:rsid w:val="00E93E53"/>
    <w:rsid w:val="00EA6D73"/>
    <w:rsid w:val="00EB6BAF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4EF34"/>
  <w15:docId w15:val="{C0243594-B1E5-4929-BABB-1AD83843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12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141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0"/>
      <w:jc w:val="both"/>
    </w:pPr>
  </w:style>
  <w:style w:type="paragraph" w:styleId="Prrafodelista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53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3C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3C8E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3C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3C8E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C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C8E"/>
    <w:rPr>
      <w:rFonts w:ascii="Segoe UI" w:eastAsia="Calibr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53C8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6B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BA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6B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BA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0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pp.santanderopenacademy.com/program/concurso-buenas-practicas-ulpgc-santander-202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1548</Words>
  <Characters>8519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/>
      <vt:lpstr>PROPUESTA DE LA DIRECTORA DE GESTION ACADÉMICA, POR LA QUE SE ELEVA AL VICERRECT</vt:lpstr>
      <vt:lpstr>2.- FUNDAMENTOS JURÍDICOS</vt:lpstr>
      <vt:lpstr>3.- PROPUESTA DE RESOLUCIÓN</vt:lpstr>
      <vt:lpstr>    Primero</vt:lpstr>
      <vt:lpstr>    Segundo</vt:lpstr>
      <vt:lpstr>        Primero. Objeto</vt:lpstr>
      <vt:lpstr>        Segundo. Requisitos y procedimiento</vt:lpstr>
      <vt:lpstr>        Cuarto. Plazo de presentación</vt:lpstr>
      <vt:lpstr>        Quinto. Selección y concesión</vt:lpstr>
      <vt:lpstr>        Sexto. Criterios de otorgamiento</vt:lpstr>
      <vt:lpstr>        Séptimo. Premios</vt:lpstr>
      <vt:lpstr>        Octavo. Pago y justificación</vt:lpstr>
      <vt:lpstr>        Noveno. Publicación de las propuestas y Resolución de los premios</vt:lpstr>
      <vt:lpstr>        Décimo. Régimen jurídico de aplicación</vt:lpstr>
      <vt:lpstr>        Undécimo. Recursos</vt:lpstr>
      <vt:lpstr>    Tercero</vt:lpstr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 Javier Santana Martín</dc:creator>
  <dc:description/>
  <cp:lastModifiedBy>Vicerrector de Estudiantes</cp:lastModifiedBy>
  <cp:revision>19</cp:revision>
  <dcterms:created xsi:type="dcterms:W3CDTF">2025-04-09T11:11:00Z</dcterms:created>
  <dcterms:modified xsi:type="dcterms:W3CDTF">2025-04-23T11:29:00Z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0x01010042865B7B0B1AB8408FFEF7A3320319F8</vt:lpwstr>
  </property>
  <property fmtid="{D5CDD505-2E9C-101B-9397-08002B2CF9AE}" pid="3" name="Created">
    <vt:filetime>2024-03-15T00:00:00Z</vt:filetime>
  </property>
  <property fmtid="{D5CDD505-2E9C-101B-9397-08002B2CF9AE}" pid="4" name="Creator">
    <vt:lpwstr>Acrobat PDFMaker 24 para Word</vt:lpwstr>
  </property>
  <property fmtid="{D5CDD505-2E9C-101B-9397-08002B2CF9AE}" pid="5" name="LastSaved">
    <vt:filetime>2025-02-14T00:00:00Z</vt:filetime>
  </property>
  <property fmtid="{D5CDD505-2E9C-101B-9397-08002B2CF9AE}" pid="6" name="Producer">
    <vt:lpwstr>Adobe PDF Library 24.1.124</vt:lpwstr>
  </property>
  <property fmtid="{D5CDD505-2E9C-101B-9397-08002B2CF9AE}" pid="7" name="SourceModified">
    <vt:lpwstr>D:20240315090822</vt:lpwstr>
  </property>
</Properties>
</file>