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1D45" w14:textId="59A8FAD5" w:rsidR="00FA2D33" w:rsidRDefault="00F36426">
      <w:pPr>
        <w:pBdr>
          <w:top w:val="single" w:sz="4" w:space="1" w:color="000000"/>
          <w:left w:val="single" w:sz="4" w:space="4" w:color="000000"/>
          <w:bottom w:val="single" w:sz="4" w:space="1" w:color="000000"/>
          <w:right w:val="single" w:sz="4" w:space="4" w:color="000000"/>
        </w:pBdr>
        <w:spacing w:before="120" w:after="0" w:line="340" w:lineRule="auto"/>
        <w:jc w:val="center"/>
        <w:rPr>
          <w:rFonts w:ascii="Verdana" w:eastAsia="Verdana" w:hAnsi="Verdana" w:cs="Verdana"/>
          <w:b/>
          <w:sz w:val="20"/>
          <w:szCs w:val="20"/>
        </w:rPr>
      </w:pPr>
      <w:r>
        <w:rPr>
          <w:rFonts w:ascii="Verdana" w:eastAsia="Verdana" w:hAnsi="Verdana" w:cs="Verdana"/>
          <w:b/>
          <w:sz w:val="20"/>
          <w:szCs w:val="20"/>
        </w:rPr>
        <w:t>EDITAL DE SELEÇÃO</w:t>
      </w:r>
    </w:p>
    <w:p w14:paraId="297AAED1" w14:textId="2C610592" w:rsidR="00FA2D33" w:rsidRDefault="00F36426">
      <w:pPr>
        <w:pBdr>
          <w:top w:val="single" w:sz="4" w:space="1" w:color="000000"/>
          <w:left w:val="single" w:sz="4" w:space="4" w:color="000000"/>
          <w:bottom w:val="single" w:sz="4" w:space="1" w:color="000000"/>
          <w:right w:val="single" w:sz="4" w:space="4" w:color="000000"/>
        </w:pBdr>
        <w:spacing w:before="120" w:after="0" w:line="340" w:lineRule="auto"/>
        <w:jc w:val="center"/>
        <w:rPr>
          <w:rFonts w:ascii="Verdana" w:eastAsia="Verdana" w:hAnsi="Verdana" w:cs="Verdana"/>
          <w:b/>
          <w:sz w:val="20"/>
          <w:szCs w:val="20"/>
        </w:rPr>
      </w:pPr>
      <w:r>
        <w:rPr>
          <w:rFonts w:ascii="Verdana" w:eastAsia="Verdana" w:hAnsi="Verdana" w:cs="Verdana"/>
          <w:b/>
          <w:sz w:val="20"/>
          <w:szCs w:val="20"/>
        </w:rPr>
        <w:t xml:space="preserve">SANTANDER </w:t>
      </w:r>
      <w:r w:rsidR="00AF1546">
        <w:rPr>
          <w:rFonts w:ascii="Verdana" w:eastAsia="Verdana" w:hAnsi="Verdana" w:cs="Verdana"/>
          <w:b/>
          <w:sz w:val="20"/>
          <w:szCs w:val="20"/>
        </w:rPr>
        <w:t>CPA</w:t>
      </w:r>
      <w:r w:rsidR="001B7C9D">
        <w:rPr>
          <w:rFonts w:ascii="Verdana" w:eastAsia="Verdana" w:hAnsi="Verdana" w:cs="Verdana"/>
          <w:b/>
          <w:sz w:val="20"/>
          <w:szCs w:val="20"/>
        </w:rPr>
        <w:t>-</w:t>
      </w:r>
      <w:r w:rsidR="00AF1546">
        <w:rPr>
          <w:rFonts w:ascii="Verdana" w:eastAsia="Verdana" w:hAnsi="Verdana" w:cs="Verdana"/>
          <w:b/>
          <w:sz w:val="20"/>
          <w:szCs w:val="20"/>
        </w:rPr>
        <w:t>20</w:t>
      </w:r>
      <w:r w:rsidR="00E42F73">
        <w:rPr>
          <w:rFonts w:ascii="Verdana" w:eastAsia="Verdana" w:hAnsi="Verdana" w:cs="Verdana"/>
          <w:b/>
          <w:sz w:val="20"/>
          <w:szCs w:val="20"/>
        </w:rPr>
        <w:t xml:space="preserve"> e CEA</w:t>
      </w:r>
      <w:r w:rsidR="001B7C9D">
        <w:rPr>
          <w:rFonts w:ascii="Verdana" w:eastAsia="Verdana" w:hAnsi="Verdana" w:cs="Verdana"/>
          <w:b/>
          <w:sz w:val="20"/>
          <w:szCs w:val="20"/>
        </w:rPr>
        <w:t xml:space="preserve"> 202</w:t>
      </w:r>
      <w:r w:rsidR="00D73BF1">
        <w:rPr>
          <w:rFonts w:ascii="Verdana" w:eastAsia="Verdana" w:hAnsi="Verdana" w:cs="Verdana"/>
          <w:b/>
          <w:sz w:val="20"/>
          <w:szCs w:val="20"/>
        </w:rPr>
        <w:t>2</w:t>
      </w:r>
    </w:p>
    <w:p w14:paraId="62915E17" w14:textId="77777777" w:rsidR="00FA2D33" w:rsidRDefault="00F36426">
      <w:pPr>
        <w:pBdr>
          <w:top w:val="single" w:sz="4" w:space="1" w:color="000000"/>
          <w:left w:val="single" w:sz="4" w:space="4" w:color="000000"/>
          <w:bottom w:val="single" w:sz="4" w:space="1" w:color="000000"/>
          <w:right w:val="single" w:sz="4" w:space="4" w:color="000000"/>
        </w:pBdr>
        <w:spacing w:before="120" w:after="0" w:line="340" w:lineRule="auto"/>
        <w:jc w:val="center"/>
        <w:rPr>
          <w:rFonts w:ascii="Verdana" w:eastAsia="Verdana" w:hAnsi="Verdana" w:cs="Verdana"/>
          <w:b/>
          <w:sz w:val="20"/>
          <w:szCs w:val="20"/>
        </w:rPr>
      </w:pPr>
      <w:r>
        <w:rPr>
          <w:rFonts w:ascii="Verdana" w:eastAsia="Verdana" w:hAnsi="Verdana" w:cs="Verdana"/>
          <w:b/>
          <w:sz w:val="20"/>
          <w:szCs w:val="20"/>
        </w:rPr>
        <w:t>Condições Gerais</w:t>
      </w:r>
    </w:p>
    <w:p w14:paraId="7DD39435" w14:textId="77777777" w:rsidR="00FA2D33" w:rsidRDefault="00FA2D33">
      <w:pPr>
        <w:spacing w:before="120" w:after="0" w:line="340" w:lineRule="auto"/>
        <w:jc w:val="both"/>
        <w:rPr>
          <w:rFonts w:ascii="Verdana" w:eastAsia="Verdana" w:hAnsi="Verdana" w:cs="Verdana"/>
          <w:sz w:val="20"/>
          <w:szCs w:val="20"/>
        </w:rPr>
      </w:pPr>
    </w:p>
    <w:p w14:paraId="2250E6A0" w14:textId="5CACBB93" w:rsidR="008C2EEC" w:rsidRDefault="00F36426" w:rsidP="008C2EEC">
      <w:pPr>
        <w:autoSpaceDE w:val="0"/>
        <w:autoSpaceDN w:val="0"/>
        <w:adjustRightInd w:val="0"/>
        <w:spacing w:after="0" w:line="240" w:lineRule="auto"/>
        <w:jc w:val="both"/>
        <w:rPr>
          <w:rFonts w:ascii="Segoe UI" w:hAnsi="Segoe UI" w:cs="Segoe UI"/>
          <w:sz w:val="21"/>
          <w:szCs w:val="21"/>
        </w:rPr>
      </w:pPr>
      <w:r w:rsidRPr="002D5596">
        <w:rPr>
          <w:rFonts w:ascii="Verdana" w:eastAsia="Verdana" w:hAnsi="Verdana" w:cs="Verdana"/>
          <w:sz w:val="20"/>
          <w:szCs w:val="20"/>
        </w:rPr>
        <w:t>O Banco Santander (Brasil) S.A</w:t>
      </w:r>
      <w:r w:rsidR="005558B9">
        <w:rPr>
          <w:rFonts w:ascii="Verdana" w:eastAsia="Verdana" w:hAnsi="Verdana" w:cs="Verdana"/>
          <w:sz w:val="20"/>
          <w:szCs w:val="20"/>
        </w:rPr>
        <w:t>.</w:t>
      </w:r>
      <w:r w:rsidRPr="002D5596">
        <w:rPr>
          <w:rFonts w:ascii="Verdana" w:eastAsia="Verdana" w:hAnsi="Verdana" w:cs="Verdana"/>
          <w:sz w:val="20"/>
          <w:szCs w:val="20"/>
        </w:rPr>
        <w:t xml:space="preserve"> torna público </w:t>
      </w:r>
      <w:r w:rsidR="007C017D">
        <w:rPr>
          <w:rFonts w:ascii="Verdana" w:eastAsia="Verdana" w:hAnsi="Verdana" w:cs="Verdana"/>
          <w:sz w:val="20"/>
          <w:szCs w:val="20"/>
        </w:rPr>
        <w:t>a abertura</w:t>
      </w:r>
      <w:r w:rsidRPr="002D5596">
        <w:rPr>
          <w:rFonts w:ascii="Verdana" w:eastAsia="Verdana" w:hAnsi="Verdana" w:cs="Verdana"/>
          <w:sz w:val="20"/>
          <w:szCs w:val="20"/>
        </w:rPr>
        <w:t xml:space="preserve"> </w:t>
      </w:r>
      <w:r w:rsidR="007C017D">
        <w:rPr>
          <w:rFonts w:ascii="Verdana" w:eastAsia="Verdana" w:hAnsi="Verdana" w:cs="Verdana"/>
          <w:sz w:val="20"/>
          <w:szCs w:val="20"/>
        </w:rPr>
        <w:t>d</w:t>
      </w:r>
      <w:r w:rsidRPr="002D5596">
        <w:rPr>
          <w:rFonts w:ascii="Verdana" w:eastAsia="Verdana" w:hAnsi="Verdana" w:cs="Verdana"/>
          <w:sz w:val="20"/>
          <w:szCs w:val="20"/>
        </w:rPr>
        <w:t>as inscrições para o processo de seleção para o</w:t>
      </w:r>
      <w:r w:rsidR="00AF1546">
        <w:rPr>
          <w:rFonts w:ascii="Verdana" w:eastAsia="Verdana" w:hAnsi="Verdana" w:cs="Verdana"/>
          <w:sz w:val="20"/>
          <w:szCs w:val="20"/>
        </w:rPr>
        <w:t xml:space="preserve"> curso preparatório onlin</w:t>
      </w:r>
      <w:r w:rsidR="008C2EEC">
        <w:rPr>
          <w:rFonts w:ascii="Verdana" w:eastAsia="Verdana" w:hAnsi="Verdana" w:cs="Verdana"/>
          <w:sz w:val="20"/>
          <w:szCs w:val="20"/>
        </w:rPr>
        <w:t>e para a certificação CPA</w:t>
      </w:r>
      <w:r w:rsidR="001B7C9D">
        <w:rPr>
          <w:rFonts w:ascii="Verdana" w:eastAsia="Verdana" w:hAnsi="Verdana" w:cs="Verdana"/>
          <w:sz w:val="20"/>
          <w:szCs w:val="20"/>
        </w:rPr>
        <w:t>-</w:t>
      </w:r>
      <w:r w:rsidR="008C2EEC">
        <w:rPr>
          <w:rFonts w:ascii="Verdana" w:eastAsia="Verdana" w:hAnsi="Verdana" w:cs="Verdana"/>
          <w:sz w:val="20"/>
          <w:szCs w:val="20"/>
        </w:rPr>
        <w:t>20</w:t>
      </w:r>
      <w:r w:rsidR="00317381">
        <w:rPr>
          <w:rFonts w:ascii="Verdana" w:eastAsia="Verdana" w:hAnsi="Verdana" w:cs="Verdana"/>
          <w:sz w:val="20"/>
          <w:szCs w:val="20"/>
        </w:rPr>
        <w:t xml:space="preserve"> e CEA</w:t>
      </w:r>
      <w:r w:rsidR="007C017D">
        <w:rPr>
          <w:rFonts w:ascii="Verdana" w:eastAsia="Verdana" w:hAnsi="Verdana" w:cs="Verdana"/>
          <w:sz w:val="20"/>
          <w:szCs w:val="20"/>
        </w:rPr>
        <w:t>. Com este Edital,</w:t>
      </w:r>
      <w:r w:rsidR="008C2EEC">
        <w:rPr>
          <w:rFonts w:ascii="Verdana" w:eastAsia="Verdana" w:hAnsi="Verdana" w:cs="Verdana"/>
          <w:sz w:val="20"/>
          <w:szCs w:val="20"/>
        </w:rPr>
        <w:t xml:space="preserve"> </w:t>
      </w:r>
      <w:r w:rsidR="007C017D">
        <w:rPr>
          <w:rFonts w:ascii="Segoe UI" w:hAnsi="Segoe UI" w:cs="Segoe UI"/>
          <w:color w:val="000000"/>
          <w:sz w:val="21"/>
          <w:szCs w:val="21"/>
        </w:rPr>
        <w:t>objetiva-se o fomento</w:t>
      </w:r>
      <w:r w:rsidR="008C2EEC">
        <w:rPr>
          <w:rFonts w:ascii="Segoe UI" w:hAnsi="Segoe UI" w:cs="Segoe UI"/>
          <w:color w:val="000000"/>
          <w:sz w:val="21"/>
          <w:szCs w:val="21"/>
        </w:rPr>
        <w:t xml:space="preserve"> de oportunidades de capacitação com foco em diversidade e inclusão </w:t>
      </w:r>
      <w:r w:rsidR="007C017D">
        <w:rPr>
          <w:rFonts w:ascii="Segoe UI" w:hAnsi="Segoe UI" w:cs="Segoe UI"/>
          <w:color w:val="000000"/>
          <w:sz w:val="21"/>
          <w:szCs w:val="21"/>
        </w:rPr>
        <w:t>de</w:t>
      </w:r>
      <w:r w:rsidR="008C2EEC">
        <w:rPr>
          <w:rFonts w:ascii="Segoe UI" w:hAnsi="Segoe UI" w:cs="Segoe UI"/>
          <w:color w:val="000000"/>
          <w:sz w:val="21"/>
          <w:szCs w:val="21"/>
        </w:rPr>
        <w:t xml:space="preserve"> grupos identitários aqui descritos</w:t>
      </w:r>
      <w:r w:rsidR="007C017D">
        <w:rPr>
          <w:rFonts w:ascii="Segoe UI" w:hAnsi="Segoe UI" w:cs="Segoe UI"/>
          <w:color w:val="000000"/>
          <w:sz w:val="21"/>
          <w:szCs w:val="21"/>
        </w:rPr>
        <w:t>,</w:t>
      </w:r>
      <w:r w:rsidR="008C2EEC">
        <w:rPr>
          <w:rFonts w:ascii="Segoe UI" w:hAnsi="Segoe UI" w:cs="Segoe UI"/>
          <w:color w:val="000000"/>
          <w:sz w:val="21"/>
          <w:szCs w:val="21"/>
        </w:rPr>
        <w:t xml:space="preserve"> ampliando</w:t>
      </w:r>
      <w:r w:rsidR="00FF0F2C">
        <w:rPr>
          <w:rFonts w:ascii="Segoe UI" w:hAnsi="Segoe UI" w:cs="Segoe UI"/>
          <w:color w:val="000000"/>
          <w:sz w:val="21"/>
          <w:szCs w:val="21"/>
        </w:rPr>
        <w:t xml:space="preserve"> assim, sua</w:t>
      </w:r>
      <w:r w:rsidR="008C2EEC">
        <w:rPr>
          <w:rFonts w:ascii="Segoe UI" w:hAnsi="Segoe UI" w:cs="Segoe UI"/>
          <w:color w:val="000000"/>
          <w:sz w:val="21"/>
          <w:szCs w:val="21"/>
        </w:rPr>
        <w:t xml:space="preserve"> empregabilidade e carreira no mercado financeiro </w:t>
      </w:r>
    </w:p>
    <w:p w14:paraId="7A55EA7D" w14:textId="77777777" w:rsidR="00FA2D33" w:rsidRDefault="00FA2D33">
      <w:pPr>
        <w:spacing w:before="120" w:after="0" w:line="340" w:lineRule="auto"/>
        <w:jc w:val="both"/>
        <w:rPr>
          <w:rFonts w:ascii="Verdana" w:eastAsia="Verdana" w:hAnsi="Verdana" w:cs="Verdana"/>
          <w:sz w:val="20"/>
          <w:szCs w:val="20"/>
        </w:rPr>
      </w:pPr>
    </w:p>
    <w:p w14:paraId="4D11C2A2" w14:textId="58435FA1" w:rsidR="00FA2D33" w:rsidRPr="00344BAF" w:rsidRDefault="00F36426">
      <w:pPr>
        <w:numPr>
          <w:ilvl w:val="0"/>
          <w:numId w:val="3"/>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b/>
          <w:color w:val="000000"/>
          <w:sz w:val="20"/>
          <w:szCs w:val="20"/>
        </w:rPr>
        <w:t>APRESENTAÇÃO</w:t>
      </w:r>
    </w:p>
    <w:p w14:paraId="5755CC8F" w14:textId="55449BB7" w:rsidR="00FA2D33" w:rsidRPr="002D5596" w:rsidRDefault="00F36426">
      <w:pPr>
        <w:numPr>
          <w:ilvl w:val="1"/>
          <w:numId w:val="4"/>
        </w:numPr>
        <w:pBdr>
          <w:top w:val="nil"/>
          <w:left w:val="nil"/>
          <w:bottom w:val="nil"/>
          <w:right w:val="nil"/>
          <w:between w:val="nil"/>
        </w:pBdr>
        <w:tabs>
          <w:tab w:val="left" w:pos="567"/>
        </w:tabs>
        <w:spacing w:before="120" w:after="0" w:line="340" w:lineRule="auto"/>
        <w:ind w:left="0" w:firstLine="0"/>
        <w:jc w:val="both"/>
        <w:rPr>
          <w:rFonts w:ascii="Verdana" w:eastAsia="Verdana" w:hAnsi="Verdana" w:cs="Verdana"/>
          <w:color w:val="000000"/>
          <w:sz w:val="20"/>
          <w:szCs w:val="20"/>
        </w:rPr>
      </w:pPr>
      <w:r w:rsidRPr="002D5596">
        <w:rPr>
          <w:rFonts w:ascii="Verdana" w:eastAsia="Verdana" w:hAnsi="Verdana" w:cs="Verdana"/>
          <w:color w:val="000000"/>
          <w:sz w:val="20"/>
          <w:szCs w:val="20"/>
        </w:rPr>
        <w:t>O processo seletivo para</w:t>
      </w:r>
      <w:r w:rsidR="00AF1546">
        <w:rPr>
          <w:rFonts w:ascii="Verdana" w:eastAsia="Verdana" w:hAnsi="Verdana" w:cs="Verdana"/>
          <w:color w:val="000000"/>
          <w:sz w:val="20"/>
          <w:szCs w:val="20"/>
        </w:rPr>
        <w:t xml:space="preserve"> o curso </w:t>
      </w:r>
      <w:r w:rsidR="005558B9" w:rsidRPr="00BB151E">
        <w:rPr>
          <w:rFonts w:ascii="Verdana" w:eastAsia="Verdana" w:hAnsi="Verdana" w:cs="Verdana"/>
          <w:sz w:val="20"/>
          <w:szCs w:val="20"/>
        </w:rPr>
        <w:t xml:space="preserve">– Santander </w:t>
      </w:r>
      <w:r w:rsidR="00AF1546">
        <w:rPr>
          <w:rFonts w:ascii="Verdana" w:eastAsia="Verdana" w:hAnsi="Verdana" w:cs="Verdana"/>
          <w:color w:val="000000"/>
          <w:sz w:val="20"/>
          <w:szCs w:val="20"/>
        </w:rPr>
        <w:t>CPA</w:t>
      </w:r>
      <w:r w:rsidR="001B7C9D">
        <w:rPr>
          <w:rFonts w:ascii="Verdana" w:eastAsia="Verdana" w:hAnsi="Verdana" w:cs="Verdana"/>
          <w:color w:val="000000"/>
          <w:sz w:val="20"/>
          <w:szCs w:val="20"/>
        </w:rPr>
        <w:t>-</w:t>
      </w:r>
      <w:r w:rsidR="00AF1546">
        <w:rPr>
          <w:rFonts w:ascii="Verdana" w:eastAsia="Verdana" w:hAnsi="Verdana" w:cs="Verdana"/>
          <w:color w:val="000000"/>
          <w:sz w:val="20"/>
          <w:szCs w:val="20"/>
        </w:rPr>
        <w:t>20</w:t>
      </w:r>
      <w:r w:rsidR="00317381">
        <w:rPr>
          <w:rFonts w:ascii="Verdana" w:eastAsia="Verdana" w:hAnsi="Verdana" w:cs="Verdana"/>
          <w:color w:val="000000"/>
          <w:sz w:val="20"/>
          <w:szCs w:val="20"/>
        </w:rPr>
        <w:t xml:space="preserve"> e CEA 2022</w:t>
      </w:r>
      <w:r w:rsidR="00AF1546">
        <w:rPr>
          <w:rFonts w:ascii="Verdana" w:eastAsia="Verdana" w:hAnsi="Verdana" w:cs="Verdana"/>
          <w:color w:val="000000"/>
          <w:sz w:val="20"/>
          <w:szCs w:val="20"/>
        </w:rPr>
        <w:t xml:space="preserve"> </w:t>
      </w:r>
      <w:r w:rsidRPr="002D5596">
        <w:rPr>
          <w:rFonts w:ascii="Verdana" w:eastAsia="Verdana" w:hAnsi="Verdana" w:cs="Verdana"/>
          <w:color w:val="000000"/>
          <w:sz w:val="20"/>
          <w:szCs w:val="20"/>
        </w:rPr>
        <w:t>(“Processo de Seleção”) é de responsabilidade do BANCO SANTANDER (Brasil) S.A., sociedade anônima inscrita perante o CNPJ/MF sob nº 90.400.888/0001-42, com sede na Avenida Presidente Juscelino Kubitscheck nº 2041 e 2235, Bloco A, na Cidade de São Paulo, Estado de São Paulo, CEP 04543-011, doravante denominada ORGANIZADORA.</w:t>
      </w:r>
    </w:p>
    <w:p w14:paraId="11956909" w14:textId="77777777" w:rsidR="00FA2D33" w:rsidRDefault="00FA2D33">
      <w:pPr>
        <w:pBdr>
          <w:top w:val="nil"/>
          <w:left w:val="nil"/>
          <w:bottom w:val="nil"/>
          <w:right w:val="nil"/>
          <w:between w:val="nil"/>
        </w:pBdr>
        <w:tabs>
          <w:tab w:val="left" w:pos="567"/>
        </w:tabs>
        <w:spacing w:before="120" w:after="0" w:line="340" w:lineRule="auto"/>
        <w:ind w:left="720" w:hanging="720"/>
        <w:jc w:val="both"/>
        <w:rPr>
          <w:rFonts w:ascii="Verdana" w:eastAsia="Verdana" w:hAnsi="Verdana" w:cs="Verdana"/>
          <w:color w:val="000000"/>
          <w:sz w:val="20"/>
          <w:szCs w:val="20"/>
        </w:rPr>
      </w:pPr>
    </w:p>
    <w:p w14:paraId="2BEB4501" w14:textId="77777777" w:rsidR="00FA2D33" w:rsidRDefault="00F36426">
      <w:pPr>
        <w:numPr>
          <w:ilvl w:val="0"/>
          <w:numId w:val="3"/>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b/>
          <w:color w:val="000000"/>
          <w:sz w:val="20"/>
          <w:szCs w:val="20"/>
        </w:rPr>
        <w:t>OBJETIVO, FOCO TEMÁTICO E CATEGORIAS</w:t>
      </w:r>
    </w:p>
    <w:p w14:paraId="0269ECBE" w14:textId="7F19E272" w:rsidR="00FA2D33" w:rsidRPr="002D5596" w:rsidRDefault="00F36426">
      <w:pPr>
        <w:numPr>
          <w:ilvl w:val="1"/>
          <w:numId w:val="6"/>
        </w:numPr>
        <w:pBdr>
          <w:top w:val="nil"/>
          <w:left w:val="nil"/>
          <w:bottom w:val="nil"/>
          <w:right w:val="nil"/>
          <w:between w:val="nil"/>
        </w:pBdr>
        <w:tabs>
          <w:tab w:val="left" w:pos="567"/>
        </w:tabs>
        <w:spacing w:before="120" w:after="0" w:line="340" w:lineRule="auto"/>
        <w:ind w:left="0" w:firstLine="0"/>
        <w:jc w:val="both"/>
        <w:rPr>
          <w:rFonts w:ascii="Verdana" w:eastAsia="Verdana" w:hAnsi="Verdana" w:cs="Verdana"/>
          <w:color w:val="000000"/>
          <w:sz w:val="20"/>
          <w:szCs w:val="20"/>
        </w:rPr>
      </w:pPr>
      <w:r w:rsidRPr="002D5596">
        <w:rPr>
          <w:rFonts w:ascii="Verdana" w:eastAsia="Verdana" w:hAnsi="Verdana" w:cs="Verdana"/>
          <w:color w:val="000000"/>
          <w:sz w:val="20"/>
          <w:szCs w:val="20"/>
        </w:rPr>
        <w:t>O</w:t>
      </w:r>
      <w:r w:rsidR="00FF0F2C">
        <w:rPr>
          <w:rFonts w:ascii="Verdana" w:eastAsia="Verdana" w:hAnsi="Verdana" w:cs="Verdana"/>
          <w:color w:val="000000"/>
          <w:sz w:val="20"/>
          <w:szCs w:val="20"/>
        </w:rPr>
        <w:t xml:space="preserve"> presente processo objetiva </w:t>
      </w:r>
      <w:r w:rsidRPr="001032ED">
        <w:rPr>
          <w:rFonts w:ascii="Verdana" w:eastAsia="Verdana" w:hAnsi="Verdana" w:cs="Verdana"/>
          <w:color w:val="000000"/>
          <w:sz w:val="20"/>
          <w:szCs w:val="20"/>
          <w:shd w:val="clear" w:color="auto" w:fill="FFFFFF" w:themeFill="background1"/>
        </w:rPr>
        <w:t>selecionar alunos</w:t>
      </w:r>
      <w:r w:rsidRPr="001032ED">
        <w:rPr>
          <w:rFonts w:ascii="Verdana" w:eastAsia="Verdana" w:hAnsi="Verdana" w:cs="Verdana"/>
          <w:color w:val="000000"/>
          <w:sz w:val="20"/>
          <w:szCs w:val="20"/>
        </w:rPr>
        <w:t xml:space="preserve"> para</w:t>
      </w:r>
      <w:r w:rsidR="00AF1546">
        <w:rPr>
          <w:rFonts w:ascii="Verdana" w:eastAsia="Verdana" w:hAnsi="Verdana" w:cs="Verdana"/>
          <w:color w:val="000000"/>
          <w:sz w:val="20"/>
          <w:szCs w:val="20"/>
        </w:rPr>
        <w:t xml:space="preserve"> o curso preparatório online para a certificação CPA</w:t>
      </w:r>
      <w:r w:rsidR="001B7C9D">
        <w:rPr>
          <w:rFonts w:ascii="Verdana" w:eastAsia="Verdana" w:hAnsi="Verdana" w:cs="Verdana"/>
          <w:color w:val="000000"/>
          <w:sz w:val="20"/>
          <w:szCs w:val="20"/>
        </w:rPr>
        <w:t>-</w:t>
      </w:r>
      <w:r w:rsidR="00AF1546">
        <w:rPr>
          <w:rFonts w:ascii="Verdana" w:eastAsia="Verdana" w:hAnsi="Verdana" w:cs="Verdana"/>
          <w:color w:val="000000"/>
          <w:sz w:val="20"/>
          <w:szCs w:val="20"/>
        </w:rPr>
        <w:t>20</w:t>
      </w:r>
      <w:r w:rsidR="00317381">
        <w:rPr>
          <w:rFonts w:ascii="Verdana" w:eastAsia="Verdana" w:hAnsi="Verdana" w:cs="Verdana"/>
          <w:color w:val="000000"/>
          <w:sz w:val="20"/>
          <w:szCs w:val="20"/>
        </w:rPr>
        <w:t xml:space="preserve"> e CEA</w:t>
      </w:r>
      <w:r w:rsidRPr="002D5596">
        <w:rPr>
          <w:rFonts w:ascii="Verdana" w:eastAsia="Verdana" w:hAnsi="Verdana" w:cs="Verdana"/>
          <w:color w:val="000000"/>
          <w:sz w:val="20"/>
          <w:szCs w:val="20"/>
        </w:rPr>
        <w:t xml:space="preserve"> </w:t>
      </w:r>
      <w:r w:rsidR="005558B9">
        <w:rPr>
          <w:rFonts w:ascii="Verdana" w:eastAsia="Verdana" w:hAnsi="Verdana" w:cs="Verdana"/>
          <w:color w:val="000000"/>
          <w:sz w:val="20"/>
          <w:szCs w:val="20"/>
        </w:rPr>
        <w:t xml:space="preserve">dentre </w:t>
      </w:r>
      <w:r w:rsidRPr="002D5596">
        <w:rPr>
          <w:rFonts w:ascii="Verdana" w:eastAsia="Verdana" w:hAnsi="Verdana" w:cs="Verdana"/>
          <w:color w:val="000000"/>
          <w:sz w:val="20"/>
          <w:szCs w:val="20"/>
        </w:rPr>
        <w:t xml:space="preserve">aqueles que preencham os requisitos estabelecidos neste Edital. </w:t>
      </w:r>
    </w:p>
    <w:p w14:paraId="6E1C5F60" w14:textId="77777777" w:rsidR="00344BAF" w:rsidRDefault="00344BAF">
      <w:pPr>
        <w:pBdr>
          <w:top w:val="nil"/>
          <w:left w:val="nil"/>
          <w:bottom w:val="nil"/>
          <w:right w:val="nil"/>
          <w:between w:val="nil"/>
        </w:pBdr>
        <w:tabs>
          <w:tab w:val="left" w:pos="567"/>
        </w:tabs>
        <w:spacing w:before="120" w:after="0" w:line="340" w:lineRule="auto"/>
        <w:jc w:val="both"/>
        <w:rPr>
          <w:rFonts w:ascii="Verdana" w:eastAsia="Verdana" w:hAnsi="Verdana" w:cs="Verdana"/>
          <w:b/>
          <w:color w:val="000000"/>
          <w:sz w:val="20"/>
          <w:szCs w:val="20"/>
        </w:rPr>
      </w:pPr>
    </w:p>
    <w:p w14:paraId="4339BA35" w14:textId="4AE29270" w:rsidR="00FA2D33" w:rsidRDefault="00F36426" w:rsidP="000A3AA1">
      <w:pPr>
        <w:spacing w:line="360" w:lineRule="auto"/>
        <w:jc w:val="both"/>
        <w:rPr>
          <w:rFonts w:ascii="Verdana" w:eastAsia="Verdana" w:hAnsi="Verdana" w:cs="Verdana"/>
          <w:color w:val="000000"/>
          <w:sz w:val="20"/>
          <w:szCs w:val="20"/>
        </w:rPr>
      </w:pPr>
      <w:r w:rsidRPr="00766CB1">
        <w:rPr>
          <w:rFonts w:ascii="Verdana" w:eastAsia="Verdana" w:hAnsi="Verdana" w:cs="Verdana"/>
          <w:b/>
          <w:color w:val="000000"/>
          <w:sz w:val="20"/>
          <w:szCs w:val="20"/>
        </w:rPr>
        <w:t>2.2.</w:t>
      </w:r>
      <w:r w:rsidRPr="00766CB1">
        <w:rPr>
          <w:rFonts w:ascii="Verdana" w:eastAsia="Verdana" w:hAnsi="Verdana" w:cs="Verdana"/>
          <w:color w:val="000000"/>
          <w:sz w:val="20"/>
          <w:szCs w:val="20"/>
        </w:rPr>
        <w:t xml:space="preserve"> Est</w:t>
      </w:r>
      <w:r w:rsidR="00AF1546" w:rsidRPr="00766CB1">
        <w:rPr>
          <w:rFonts w:ascii="Verdana" w:eastAsia="Verdana" w:hAnsi="Verdana" w:cs="Verdana"/>
          <w:color w:val="000000"/>
          <w:sz w:val="20"/>
          <w:szCs w:val="20"/>
        </w:rPr>
        <w:t xml:space="preserve">e Processo de Seleção possuirá </w:t>
      </w:r>
      <w:r w:rsidR="008C2EEC" w:rsidRPr="00766CB1">
        <w:rPr>
          <w:rFonts w:ascii="Verdana" w:eastAsia="Verdana" w:hAnsi="Verdana" w:cs="Verdana"/>
          <w:color w:val="000000"/>
          <w:sz w:val="20"/>
          <w:szCs w:val="20"/>
        </w:rPr>
        <w:t>4</w:t>
      </w:r>
      <w:r w:rsidR="00AF1546" w:rsidRPr="00766CB1">
        <w:rPr>
          <w:rFonts w:ascii="Verdana" w:eastAsia="Verdana" w:hAnsi="Verdana" w:cs="Verdana"/>
          <w:color w:val="000000"/>
          <w:sz w:val="20"/>
          <w:szCs w:val="20"/>
        </w:rPr>
        <w:t xml:space="preserve"> (</w:t>
      </w:r>
      <w:r w:rsidR="008C2EEC" w:rsidRPr="00766CB1">
        <w:rPr>
          <w:rFonts w:ascii="Verdana" w:eastAsia="Verdana" w:hAnsi="Verdana" w:cs="Verdana"/>
          <w:color w:val="000000"/>
          <w:sz w:val="20"/>
          <w:szCs w:val="20"/>
        </w:rPr>
        <w:t>quatro</w:t>
      </w:r>
      <w:r w:rsidRPr="00766CB1">
        <w:rPr>
          <w:rFonts w:ascii="Verdana" w:eastAsia="Verdana" w:hAnsi="Verdana" w:cs="Verdana"/>
          <w:color w:val="000000"/>
          <w:sz w:val="20"/>
          <w:szCs w:val="20"/>
        </w:rPr>
        <w:t>) fases distintas e eliminatórias (a seguir “Fases” ou “Fase”), quais sejam: (i)</w:t>
      </w:r>
      <w:r w:rsidR="005558B9" w:rsidRPr="00766CB1">
        <w:rPr>
          <w:rFonts w:ascii="Verdana" w:eastAsia="Verdana" w:hAnsi="Verdana" w:cs="Verdana"/>
          <w:color w:val="000000"/>
          <w:sz w:val="20"/>
          <w:szCs w:val="20"/>
        </w:rPr>
        <w:t xml:space="preserve"> </w:t>
      </w:r>
      <w:r w:rsidR="0028062C" w:rsidRPr="00766CB1">
        <w:rPr>
          <w:rFonts w:ascii="Verdana" w:eastAsia="Verdana" w:hAnsi="Verdana" w:cs="Verdana"/>
          <w:color w:val="000000"/>
          <w:sz w:val="20"/>
          <w:szCs w:val="20"/>
        </w:rPr>
        <w:t xml:space="preserve">Inscrição </w:t>
      </w:r>
      <w:r w:rsidR="00943D26">
        <w:rPr>
          <w:rFonts w:ascii="Verdana" w:eastAsia="Verdana" w:hAnsi="Verdana" w:cs="Verdana"/>
          <w:color w:val="000000"/>
          <w:sz w:val="20"/>
          <w:szCs w:val="20"/>
        </w:rPr>
        <w:t>e Teste de Conhecimento</w:t>
      </w:r>
      <w:r w:rsidR="00943D26" w:rsidRPr="00766CB1">
        <w:rPr>
          <w:rFonts w:ascii="Verdana" w:eastAsia="Verdana" w:hAnsi="Verdana" w:cs="Verdana"/>
          <w:color w:val="000000"/>
          <w:sz w:val="20"/>
          <w:szCs w:val="20"/>
        </w:rPr>
        <w:t xml:space="preserve"> </w:t>
      </w:r>
      <w:r w:rsidR="0028062C" w:rsidRPr="00766CB1">
        <w:rPr>
          <w:rFonts w:ascii="Verdana" w:eastAsia="Verdana" w:hAnsi="Verdana" w:cs="Verdana"/>
          <w:color w:val="000000"/>
          <w:sz w:val="20"/>
          <w:szCs w:val="20"/>
        </w:rPr>
        <w:t>(obrigatória)</w:t>
      </w:r>
      <w:r w:rsidR="008C2EEC" w:rsidRPr="00766CB1">
        <w:rPr>
          <w:rFonts w:ascii="Verdana" w:eastAsia="Verdana" w:hAnsi="Verdana" w:cs="Verdana"/>
          <w:color w:val="000000"/>
          <w:sz w:val="20"/>
          <w:szCs w:val="20"/>
        </w:rPr>
        <w:t xml:space="preserve"> </w:t>
      </w:r>
      <w:r w:rsidR="00317381">
        <w:rPr>
          <w:rFonts w:ascii="Verdana" w:eastAsia="Verdana" w:hAnsi="Verdana" w:cs="Verdana"/>
          <w:color w:val="000000"/>
          <w:sz w:val="20"/>
          <w:szCs w:val="20"/>
        </w:rPr>
        <w:t xml:space="preserve">através do site </w:t>
      </w:r>
      <w:bookmarkStart w:id="0" w:name="_Hlk103243537"/>
      <w:r w:rsidR="00375E30">
        <w:rPr>
          <w:rFonts w:ascii="Verdana" w:eastAsia="Verdana" w:hAnsi="Verdana" w:cs="Verdana"/>
          <w:sz w:val="20"/>
          <w:szCs w:val="20"/>
        </w:rPr>
        <w:fldChar w:fldCharType="begin"/>
      </w:r>
      <w:r w:rsidR="00375E30">
        <w:rPr>
          <w:rFonts w:ascii="Verdana" w:eastAsia="Verdana" w:hAnsi="Verdana" w:cs="Verdana"/>
          <w:sz w:val="20"/>
          <w:szCs w:val="20"/>
        </w:rPr>
        <w:instrText xml:space="preserve"> HYPERLINK "</w:instrText>
      </w:r>
      <w:r w:rsidR="00375E30" w:rsidRPr="00375E30">
        <w:rPr>
          <w:rFonts w:ascii="Verdana" w:eastAsia="Verdana" w:hAnsi="Verdana" w:cs="Verdana"/>
          <w:sz w:val="20"/>
          <w:szCs w:val="20"/>
        </w:rPr>
        <w:instrText>http://app.becas-santander.com/program/bolsas-santander-competencias-santander-cpa-20-e-cea</w:instrText>
      </w:r>
      <w:r w:rsidR="00375E30">
        <w:rPr>
          <w:rStyle w:val="Hyperlink"/>
          <w:rFonts w:ascii="Verdana" w:eastAsia="Verdana" w:hAnsi="Verdana" w:cs="Verdana"/>
          <w:sz w:val="20"/>
          <w:szCs w:val="20"/>
        </w:rPr>
        <w:instrText>-2022</w:instrText>
      </w:r>
      <w:r w:rsidR="00375E30">
        <w:rPr>
          <w:rFonts w:ascii="Verdana" w:eastAsia="Verdana" w:hAnsi="Verdana" w:cs="Verdana"/>
          <w:sz w:val="20"/>
          <w:szCs w:val="20"/>
        </w:rPr>
        <w:instrText xml:space="preserve">" </w:instrText>
      </w:r>
      <w:r w:rsidR="00375E30">
        <w:rPr>
          <w:rFonts w:ascii="Verdana" w:eastAsia="Verdana" w:hAnsi="Verdana" w:cs="Verdana"/>
          <w:sz w:val="20"/>
          <w:szCs w:val="20"/>
        </w:rPr>
        <w:fldChar w:fldCharType="separate"/>
      </w:r>
      <w:r w:rsidR="00375E30" w:rsidRPr="00460BBF">
        <w:rPr>
          <w:rStyle w:val="Hyperlink"/>
          <w:rFonts w:ascii="Verdana" w:eastAsia="Verdana" w:hAnsi="Verdana" w:cs="Verdana"/>
          <w:sz w:val="20"/>
          <w:szCs w:val="20"/>
        </w:rPr>
        <w:t>http://app.becas-santander.com/program/bolsas-santander-competencias-santander-cpa-20-e-cea-2022</w:t>
      </w:r>
      <w:r w:rsidR="00375E30">
        <w:rPr>
          <w:rFonts w:ascii="Verdana" w:eastAsia="Verdana" w:hAnsi="Verdana" w:cs="Verdana"/>
          <w:sz w:val="20"/>
          <w:szCs w:val="20"/>
        </w:rPr>
        <w:fldChar w:fldCharType="end"/>
      </w:r>
      <w:bookmarkEnd w:id="0"/>
      <w:r w:rsidR="00375E30">
        <w:rPr>
          <w:rFonts w:ascii="Verdana" w:eastAsia="Verdana" w:hAnsi="Verdana" w:cs="Verdana"/>
          <w:color w:val="000000"/>
          <w:sz w:val="20"/>
          <w:szCs w:val="20"/>
        </w:rPr>
        <w:t xml:space="preserve">; </w:t>
      </w:r>
      <w:r w:rsidR="0028062C" w:rsidRPr="00766CB1">
        <w:rPr>
          <w:rFonts w:ascii="Verdana" w:eastAsia="Verdana" w:hAnsi="Verdana" w:cs="Verdana"/>
          <w:color w:val="000000"/>
          <w:sz w:val="20"/>
          <w:szCs w:val="20"/>
        </w:rPr>
        <w:t>(</w:t>
      </w:r>
      <w:proofErr w:type="spellStart"/>
      <w:r w:rsidR="0028062C" w:rsidRPr="00766CB1">
        <w:rPr>
          <w:rFonts w:ascii="Verdana" w:eastAsia="Verdana" w:hAnsi="Verdana" w:cs="Verdana"/>
          <w:color w:val="000000"/>
          <w:sz w:val="20"/>
          <w:szCs w:val="20"/>
        </w:rPr>
        <w:t>ii</w:t>
      </w:r>
      <w:proofErr w:type="spellEnd"/>
      <w:r w:rsidR="0028062C" w:rsidRPr="00766CB1">
        <w:rPr>
          <w:rFonts w:ascii="Verdana" w:eastAsia="Verdana" w:hAnsi="Verdana" w:cs="Verdana"/>
          <w:color w:val="000000"/>
          <w:sz w:val="20"/>
          <w:szCs w:val="20"/>
        </w:rPr>
        <w:t>)</w:t>
      </w:r>
      <w:r w:rsidRPr="00766CB1">
        <w:rPr>
          <w:rFonts w:ascii="Verdana" w:eastAsia="Verdana" w:hAnsi="Verdana" w:cs="Verdana"/>
          <w:color w:val="000000"/>
          <w:sz w:val="20"/>
          <w:szCs w:val="20"/>
        </w:rPr>
        <w:t xml:space="preserve"> </w:t>
      </w:r>
      <w:r w:rsidR="00375E30" w:rsidRPr="00766CB1">
        <w:rPr>
          <w:rFonts w:ascii="Verdana" w:eastAsia="Verdana" w:hAnsi="Verdana" w:cs="Verdana"/>
          <w:color w:val="000000"/>
          <w:sz w:val="20"/>
          <w:szCs w:val="20"/>
        </w:rPr>
        <w:t>Curso preparatório</w:t>
      </w:r>
      <w:r w:rsidR="00375E30">
        <w:rPr>
          <w:rFonts w:ascii="Verdana" w:eastAsia="Verdana" w:hAnsi="Verdana" w:cs="Verdana"/>
          <w:color w:val="000000"/>
          <w:sz w:val="20"/>
          <w:szCs w:val="20"/>
        </w:rPr>
        <w:t xml:space="preserve"> CPA20 e CEA</w:t>
      </w:r>
      <w:r w:rsidR="00375E30" w:rsidRPr="00766CB1">
        <w:rPr>
          <w:rFonts w:ascii="Verdana" w:eastAsia="Verdana" w:hAnsi="Verdana" w:cs="Verdana"/>
          <w:color w:val="000000"/>
          <w:sz w:val="20"/>
          <w:szCs w:val="20"/>
        </w:rPr>
        <w:t xml:space="preserve"> (obrigatória)</w:t>
      </w:r>
      <w:r w:rsidRPr="00766CB1">
        <w:rPr>
          <w:rFonts w:ascii="Verdana" w:eastAsia="Verdana" w:hAnsi="Verdana" w:cs="Verdana"/>
          <w:color w:val="000000"/>
          <w:sz w:val="20"/>
          <w:szCs w:val="20"/>
        </w:rPr>
        <w:t>;</w:t>
      </w:r>
      <w:r w:rsidR="00375E30">
        <w:rPr>
          <w:rFonts w:ascii="Verdana" w:eastAsia="Verdana" w:hAnsi="Verdana" w:cs="Verdana"/>
          <w:color w:val="000000"/>
          <w:sz w:val="20"/>
          <w:szCs w:val="20"/>
        </w:rPr>
        <w:t xml:space="preserve"> e</w:t>
      </w:r>
      <w:r w:rsidR="00A04892" w:rsidRPr="00766CB1">
        <w:rPr>
          <w:rFonts w:ascii="Verdana" w:eastAsia="Verdana" w:hAnsi="Verdana" w:cs="Verdana"/>
          <w:color w:val="000000"/>
          <w:sz w:val="20"/>
          <w:szCs w:val="20"/>
        </w:rPr>
        <w:t xml:space="preserve"> (</w:t>
      </w:r>
      <w:proofErr w:type="spellStart"/>
      <w:r w:rsidR="00A04892" w:rsidRPr="00766CB1">
        <w:rPr>
          <w:rFonts w:ascii="Verdana" w:eastAsia="Verdana" w:hAnsi="Verdana" w:cs="Verdana"/>
          <w:color w:val="000000"/>
          <w:sz w:val="20"/>
          <w:szCs w:val="20"/>
        </w:rPr>
        <w:t>ii</w:t>
      </w:r>
      <w:r w:rsidR="0028062C" w:rsidRPr="00766CB1">
        <w:rPr>
          <w:rFonts w:ascii="Verdana" w:eastAsia="Verdana" w:hAnsi="Verdana" w:cs="Verdana"/>
          <w:color w:val="000000"/>
          <w:sz w:val="20"/>
          <w:szCs w:val="20"/>
        </w:rPr>
        <w:t>i</w:t>
      </w:r>
      <w:proofErr w:type="spellEnd"/>
      <w:r w:rsidR="00A04892" w:rsidRPr="00766CB1">
        <w:rPr>
          <w:rFonts w:ascii="Verdana" w:eastAsia="Verdana" w:hAnsi="Verdana" w:cs="Verdana"/>
          <w:color w:val="000000"/>
          <w:sz w:val="20"/>
          <w:szCs w:val="20"/>
        </w:rPr>
        <w:t xml:space="preserve">) </w:t>
      </w:r>
      <w:r w:rsidR="008C2EEC" w:rsidRPr="00766CB1">
        <w:rPr>
          <w:rFonts w:ascii="Verdana" w:eastAsia="Verdana" w:hAnsi="Verdana" w:cs="Verdana"/>
          <w:color w:val="000000"/>
          <w:sz w:val="20"/>
          <w:szCs w:val="20"/>
        </w:rPr>
        <w:t xml:space="preserve">Certificação </w:t>
      </w:r>
      <w:r w:rsidR="000B0DBC" w:rsidRPr="000A3AA1">
        <w:rPr>
          <w:rFonts w:ascii="Verdana" w:eastAsia="Verdana" w:hAnsi="Verdana" w:cs="Verdana"/>
          <w:color w:val="000000"/>
          <w:sz w:val="20"/>
          <w:szCs w:val="20"/>
        </w:rPr>
        <w:t>ANBIMA</w:t>
      </w:r>
      <w:r w:rsidRPr="00766CB1">
        <w:rPr>
          <w:rFonts w:ascii="Verdana" w:eastAsia="Verdana" w:hAnsi="Verdana" w:cs="Verdana"/>
          <w:color w:val="000000"/>
          <w:sz w:val="20"/>
          <w:szCs w:val="20"/>
        </w:rPr>
        <w:t>. Cada fase possuirá condições e abrangência de realização distintas e específicas, que estarão devidamente descritas neste Edital.</w:t>
      </w:r>
    </w:p>
    <w:p w14:paraId="18A95C92" w14:textId="77777777" w:rsidR="00FA2D33" w:rsidRDefault="00FA2D33">
      <w:pPr>
        <w:pBdr>
          <w:top w:val="nil"/>
          <w:left w:val="nil"/>
          <w:bottom w:val="nil"/>
          <w:right w:val="nil"/>
          <w:between w:val="nil"/>
        </w:pBdr>
        <w:spacing w:after="0"/>
        <w:ind w:left="720" w:hanging="720"/>
        <w:rPr>
          <w:rFonts w:ascii="Verdana" w:eastAsia="Verdana" w:hAnsi="Verdana" w:cs="Verdana"/>
          <w:color w:val="000000"/>
          <w:sz w:val="20"/>
          <w:szCs w:val="20"/>
        </w:rPr>
      </w:pPr>
    </w:p>
    <w:p w14:paraId="65E89BA6" w14:textId="20E34D6C" w:rsidR="00FA2D33" w:rsidRDefault="002D5596">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2.3</w:t>
      </w:r>
      <w:r w:rsidR="00F36426" w:rsidRPr="002D5596">
        <w:rPr>
          <w:rFonts w:ascii="Verdana" w:eastAsia="Verdana" w:hAnsi="Verdana" w:cs="Verdana"/>
          <w:b/>
          <w:color w:val="000000"/>
          <w:sz w:val="20"/>
          <w:szCs w:val="20"/>
        </w:rPr>
        <w:t>.</w:t>
      </w:r>
      <w:r w:rsidR="00F36426" w:rsidRPr="002D5596">
        <w:rPr>
          <w:rFonts w:ascii="Verdana" w:eastAsia="Verdana" w:hAnsi="Verdana" w:cs="Verdana"/>
          <w:color w:val="000000"/>
          <w:sz w:val="20"/>
          <w:szCs w:val="20"/>
        </w:rPr>
        <w:t xml:space="preserve"> É de responsabilidade de cada interessado atender as especificidades, inclusive técnica</w:t>
      </w:r>
      <w:r w:rsidR="005558B9">
        <w:rPr>
          <w:rFonts w:ascii="Verdana" w:eastAsia="Verdana" w:hAnsi="Verdana" w:cs="Verdana"/>
          <w:color w:val="000000"/>
          <w:sz w:val="20"/>
          <w:szCs w:val="20"/>
        </w:rPr>
        <w:t>s</w:t>
      </w:r>
      <w:r w:rsidR="00F36426" w:rsidRPr="002D5596">
        <w:rPr>
          <w:rFonts w:ascii="Verdana" w:eastAsia="Verdana" w:hAnsi="Verdana" w:cs="Verdana"/>
          <w:color w:val="000000"/>
          <w:sz w:val="20"/>
          <w:szCs w:val="20"/>
        </w:rPr>
        <w:t>, de cada Fase em que participar. Uma vez inscrito no Processo de Seleção, o interessado será considerado “Participante”.</w:t>
      </w:r>
    </w:p>
    <w:p w14:paraId="41D1F26B" w14:textId="77777777" w:rsidR="00344BAF" w:rsidRDefault="00344BAF">
      <w:pPr>
        <w:pBdr>
          <w:top w:val="nil"/>
          <w:left w:val="nil"/>
          <w:bottom w:val="nil"/>
          <w:right w:val="nil"/>
          <w:between w:val="nil"/>
        </w:pBdr>
        <w:tabs>
          <w:tab w:val="left" w:pos="0"/>
        </w:tabs>
        <w:spacing w:before="120" w:after="0" w:line="340" w:lineRule="auto"/>
        <w:jc w:val="both"/>
        <w:rPr>
          <w:rFonts w:ascii="Verdana" w:eastAsia="Verdana" w:hAnsi="Verdana" w:cs="Verdana"/>
          <w:b/>
          <w:color w:val="000000"/>
          <w:sz w:val="20"/>
          <w:szCs w:val="20"/>
        </w:rPr>
      </w:pPr>
    </w:p>
    <w:p w14:paraId="48F67943" w14:textId="2E4DCDD6" w:rsidR="00422345" w:rsidRDefault="002D5596">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BB151E">
        <w:rPr>
          <w:rFonts w:ascii="Verdana" w:eastAsia="Verdana" w:hAnsi="Verdana" w:cs="Verdana"/>
          <w:b/>
          <w:color w:val="000000"/>
          <w:sz w:val="20"/>
          <w:szCs w:val="20"/>
        </w:rPr>
        <w:t>2.4</w:t>
      </w:r>
      <w:r w:rsidR="00F36426" w:rsidRPr="00BB151E">
        <w:rPr>
          <w:rFonts w:ascii="Verdana" w:eastAsia="Verdana" w:hAnsi="Verdana" w:cs="Verdana"/>
          <w:color w:val="000000"/>
          <w:sz w:val="20"/>
          <w:szCs w:val="20"/>
        </w:rPr>
        <w:t xml:space="preserve">. Para todos os fins e efeitos, serão </w:t>
      </w:r>
      <w:r w:rsidR="001D36C0" w:rsidRPr="00BB151E">
        <w:rPr>
          <w:rFonts w:ascii="Verdana" w:eastAsia="Verdana" w:hAnsi="Verdana" w:cs="Verdana"/>
          <w:color w:val="000000"/>
          <w:sz w:val="20"/>
          <w:szCs w:val="20"/>
        </w:rPr>
        <w:t>considerados participantes</w:t>
      </w:r>
      <w:r w:rsidR="00F36426" w:rsidRPr="00BB151E">
        <w:rPr>
          <w:rFonts w:ascii="Verdana" w:eastAsia="Verdana" w:hAnsi="Verdana" w:cs="Verdana"/>
          <w:color w:val="000000"/>
          <w:sz w:val="20"/>
          <w:szCs w:val="20"/>
        </w:rPr>
        <w:t xml:space="preserve"> as pessoas físicas</w:t>
      </w:r>
      <w:r w:rsidR="00422345">
        <w:rPr>
          <w:rFonts w:ascii="Verdana" w:eastAsia="Verdana" w:hAnsi="Verdana" w:cs="Verdana"/>
          <w:color w:val="000000"/>
          <w:sz w:val="20"/>
          <w:szCs w:val="20"/>
        </w:rPr>
        <w:t xml:space="preserve"> que atendam aos critérios abaixo:</w:t>
      </w:r>
    </w:p>
    <w:p w14:paraId="79DE51D9" w14:textId="77777777" w:rsidR="00344BAF" w:rsidRDefault="00344BAF">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p>
    <w:p w14:paraId="38B4E994" w14:textId="3ACD8F5E" w:rsidR="00422345" w:rsidRDefault="00422345">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422345">
        <w:rPr>
          <w:rFonts w:ascii="Verdana" w:eastAsia="Verdana" w:hAnsi="Verdana" w:cs="Verdana"/>
          <w:b/>
          <w:color w:val="000000"/>
          <w:sz w:val="20"/>
          <w:szCs w:val="20"/>
        </w:rPr>
        <w:t>2.4.1.</w:t>
      </w:r>
      <w:r>
        <w:rPr>
          <w:rFonts w:ascii="Verdana" w:eastAsia="Verdana" w:hAnsi="Verdana" w:cs="Verdana"/>
          <w:color w:val="000000"/>
          <w:sz w:val="20"/>
          <w:szCs w:val="20"/>
        </w:rPr>
        <w:t xml:space="preserve"> </w:t>
      </w:r>
      <w:bookmarkStart w:id="1" w:name="_Hlk53331294"/>
      <w:r>
        <w:rPr>
          <w:rFonts w:ascii="Verdana" w:eastAsia="Verdana" w:hAnsi="Verdana" w:cs="Verdana"/>
          <w:color w:val="000000"/>
          <w:sz w:val="20"/>
          <w:szCs w:val="20"/>
        </w:rPr>
        <w:t>Sejam</w:t>
      </w:r>
      <w:r w:rsidR="00F36426" w:rsidRPr="00BB151E">
        <w:rPr>
          <w:rFonts w:ascii="Verdana" w:eastAsia="Verdana" w:hAnsi="Verdana" w:cs="Verdana"/>
          <w:color w:val="000000"/>
          <w:sz w:val="20"/>
          <w:szCs w:val="20"/>
        </w:rPr>
        <w:t xml:space="preserve"> maiores de 18 (dezoito) anos no momento da inscrição no Processo de Seleção.</w:t>
      </w:r>
    </w:p>
    <w:p w14:paraId="2E01D16F" w14:textId="77777777" w:rsidR="005E4C3A" w:rsidRDefault="005E4C3A">
      <w:pPr>
        <w:pBdr>
          <w:top w:val="nil"/>
          <w:left w:val="nil"/>
          <w:bottom w:val="nil"/>
          <w:right w:val="nil"/>
          <w:between w:val="nil"/>
        </w:pBdr>
        <w:tabs>
          <w:tab w:val="left" w:pos="0"/>
        </w:tabs>
        <w:spacing w:before="120" w:after="0" w:line="340" w:lineRule="auto"/>
        <w:jc w:val="both"/>
        <w:rPr>
          <w:rFonts w:ascii="Verdana" w:eastAsia="Verdana" w:hAnsi="Verdana" w:cs="Verdana"/>
          <w:b/>
          <w:color w:val="000000"/>
          <w:sz w:val="20"/>
          <w:szCs w:val="20"/>
        </w:rPr>
      </w:pPr>
    </w:p>
    <w:p w14:paraId="1CF73001" w14:textId="1931FE9F" w:rsidR="00422345" w:rsidRDefault="00422345">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422345">
        <w:rPr>
          <w:rFonts w:ascii="Verdana" w:eastAsia="Verdana" w:hAnsi="Verdana" w:cs="Verdana"/>
          <w:b/>
          <w:color w:val="000000"/>
          <w:sz w:val="20"/>
          <w:szCs w:val="20"/>
        </w:rPr>
        <w:t>2.4.2</w:t>
      </w:r>
      <w:r>
        <w:rPr>
          <w:rFonts w:ascii="Verdana" w:eastAsia="Verdana" w:hAnsi="Verdana" w:cs="Verdana"/>
          <w:color w:val="000000"/>
          <w:sz w:val="20"/>
          <w:szCs w:val="20"/>
        </w:rPr>
        <w:t xml:space="preserve">. </w:t>
      </w:r>
      <w:r w:rsidR="001C1760">
        <w:rPr>
          <w:rFonts w:ascii="Verdana" w:eastAsia="Verdana" w:hAnsi="Verdana" w:cs="Verdana"/>
          <w:color w:val="000000"/>
          <w:sz w:val="20"/>
          <w:szCs w:val="20"/>
        </w:rPr>
        <w:t>Que</w:t>
      </w:r>
      <w:r w:rsidR="00020611">
        <w:rPr>
          <w:rFonts w:ascii="Verdana" w:eastAsia="Verdana" w:hAnsi="Verdana" w:cs="Verdana"/>
          <w:color w:val="000000"/>
          <w:sz w:val="20"/>
          <w:szCs w:val="20"/>
        </w:rPr>
        <w:t xml:space="preserve"> estejam cursando ensino superior ou já tenham se formado na graduação ou pós-graduação em qualquer área. </w:t>
      </w:r>
    </w:p>
    <w:p w14:paraId="3AAEE4A5" w14:textId="77777777" w:rsidR="005E4C3A" w:rsidRDefault="005E4C3A">
      <w:pPr>
        <w:pBdr>
          <w:top w:val="nil"/>
          <w:left w:val="nil"/>
          <w:bottom w:val="nil"/>
          <w:right w:val="nil"/>
          <w:between w:val="nil"/>
        </w:pBdr>
        <w:tabs>
          <w:tab w:val="left" w:pos="0"/>
        </w:tabs>
        <w:spacing w:before="120" w:after="0" w:line="340" w:lineRule="auto"/>
        <w:jc w:val="both"/>
        <w:rPr>
          <w:rFonts w:ascii="Verdana" w:eastAsia="Verdana" w:hAnsi="Verdana" w:cs="Verdana"/>
          <w:b/>
          <w:color w:val="000000"/>
          <w:sz w:val="20"/>
          <w:szCs w:val="20"/>
        </w:rPr>
      </w:pPr>
    </w:p>
    <w:p w14:paraId="4FD49C12" w14:textId="1A8D1E7A" w:rsidR="003A6901" w:rsidRDefault="003A6901">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3A6901">
        <w:rPr>
          <w:rFonts w:ascii="Verdana" w:eastAsia="Verdana" w:hAnsi="Verdana" w:cs="Verdana"/>
          <w:b/>
          <w:color w:val="000000"/>
          <w:sz w:val="20"/>
          <w:szCs w:val="20"/>
        </w:rPr>
        <w:t>2.</w:t>
      </w:r>
      <w:r w:rsidR="00FF0F2C">
        <w:rPr>
          <w:rFonts w:ascii="Verdana" w:eastAsia="Verdana" w:hAnsi="Verdana" w:cs="Verdana"/>
          <w:b/>
          <w:color w:val="000000"/>
          <w:sz w:val="20"/>
          <w:szCs w:val="20"/>
        </w:rPr>
        <w:t>5</w:t>
      </w:r>
      <w:r w:rsidRPr="003A6901">
        <w:rPr>
          <w:rFonts w:ascii="Verdana" w:eastAsia="Verdana" w:hAnsi="Verdana" w:cs="Verdana"/>
          <w:b/>
          <w:color w:val="000000"/>
          <w:sz w:val="20"/>
          <w:szCs w:val="20"/>
        </w:rPr>
        <w:t>.</w:t>
      </w:r>
      <w:r>
        <w:rPr>
          <w:rFonts w:ascii="Verdana" w:eastAsia="Verdana" w:hAnsi="Verdana" w:cs="Verdana"/>
          <w:color w:val="000000"/>
          <w:sz w:val="20"/>
          <w:szCs w:val="20"/>
        </w:rPr>
        <w:t xml:space="preserve"> </w:t>
      </w:r>
      <w:r w:rsidR="001C1760" w:rsidRPr="00BB151E">
        <w:rPr>
          <w:rFonts w:ascii="Verdana" w:eastAsia="Verdana" w:hAnsi="Verdana" w:cs="Verdana"/>
          <w:color w:val="000000"/>
          <w:sz w:val="20"/>
          <w:szCs w:val="20"/>
        </w:rPr>
        <w:t xml:space="preserve">Para fins de melhor adequação ao conteúdo programático, este Processo de Seleção é </w:t>
      </w:r>
      <w:r w:rsidR="001C1760" w:rsidRPr="00BB151E">
        <w:rPr>
          <w:rFonts w:ascii="Verdana" w:hAnsi="Verdana"/>
          <w:color w:val="000000"/>
          <w:sz w:val="20"/>
          <w:szCs w:val="20"/>
        </w:rPr>
        <w:t xml:space="preserve">indicado para Participantes que possuam </w:t>
      </w:r>
      <w:r w:rsidR="001C1760">
        <w:rPr>
          <w:rFonts w:ascii="Verdana" w:hAnsi="Verdana"/>
          <w:color w:val="000000"/>
          <w:sz w:val="20"/>
          <w:szCs w:val="20"/>
        </w:rPr>
        <w:t>interesse em atuar no mercado financeiro.</w:t>
      </w:r>
    </w:p>
    <w:bookmarkEnd w:id="1"/>
    <w:p w14:paraId="5AAF8529" w14:textId="77777777" w:rsidR="005E4C3A" w:rsidRDefault="005E4C3A">
      <w:pPr>
        <w:pBdr>
          <w:top w:val="nil"/>
          <w:left w:val="nil"/>
          <w:bottom w:val="nil"/>
          <w:right w:val="nil"/>
          <w:between w:val="nil"/>
        </w:pBdr>
        <w:tabs>
          <w:tab w:val="left" w:pos="0"/>
        </w:tabs>
        <w:spacing w:before="120" w:after="0" w:line="340" w:lineRule="auto"/>
        <w:jc w:val="both"/>
        <w:rPr>
          <w:rFonts w:ascii="Verdana" w:eastAsia="Verdana" w:hAnsi="Verdana" w:cs="Verdana"/>
          <w:b/>
          <w:color w:val="000000"/>
          <w:sz w:val="20"/>
          <w:szCs w:val="20"/>
        </w:rPr>
      </w:pPr>
    </w:p>
    <w:p w14:paraId="7A217E0F" w14:textId="2879E91F" w:rsidR="00FA2D33" w:rsidRDefault="00F36426">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BB151E">
        <w:rPr>
          <w:rFonts w:ascii="Verdana" w:eastAsia="Verdana" w:hAnsi="Verdana" w:cs="Verdana"/>
          <w:b/>
          <w:color w:val="000000"/>
          <w:sz w:val="20"/>
          <w:szCs w:val="20"/>
        </w:rPr>
        <w:t>2</w:t>
      </w:r>
      <w:r w:rsidR="002D5596" w:rsidRPr="00BB151E">
        <w:rPr>
          <w:rFonts w:ascii="Verdana" w:eastAsia="Verdana" w:hAnsi="Verdana" w:cs="Verdana"/>
          <w:b/>
          <w:color w:val="000000"/>
          <w:sz w:val="20"/>
          <w:szCs w:val="20"/>
        </w:rPr>
        <w:t>.</w:t>
      </w:r>
      <w:r w:rsidR="00FF0F2C">
        <w:rPr>
          <w:rFonts w:ascii="Verdana" w:eastAsia="Verdana" w:hAnsi="Verdana" w:cs="Verdana"/>
          <w:b/>
          <w:color w:val="000000"/>
          <w:sz w:val="20"/>
          <w:szCs w:val="20"/>
        </w:rPr>
        <w:t>6</w:t>
      </w:r>
      <w:r w:rsidR="002D5596" w:rsidRPr="00BB151E">
        <w:rPr>
          <w:rFonts w:ascii="Verdana" w:eastAsia="Verdana" w:hAnsi="Verdana" w:cs="Verdana"/>
          <w:b/>
          <w:color w:val="000000"/>
          <w:sz w:val="20"/>
          <w:szCs w:val="20"/>
        </w:rPr>
        <w:t>.</w:t>
      </w:r>
      <w:r w:rsidRPr="00BB151E">
        <w:rPr>
          <w:rFonts w:ascii="Verdana" w:eastAsia="Verdana" w:hAnsi="Verdana" w:cs="Verdana"/>
          <w:color w:val="000000"/>
          <w:sz w:val="20"/>
          <w:szCs w:val="20"/>
        </w:rPr>
        <w:t xml:space="preserve"> Não serão aceitos como Participantes os executivos e funcionários da </w:t>
      </w:r>
      <w:r w:rsidR="00344BAF" w:rsidRPr="00BB151E">
        <w:rPr>
          <w:rFonts w:ascii="Verdana" w:eastAsia="Verdana" w:hAnsi="Verdana" w:cs="Verdana"/>
          <w:color w:val="000000"/>
          <w:sz w:val="20"/>
          <w:szCs w:val="20"/>
        </w:rPr>
        <w:t xml:space="preserve">ORGANIZADORA </w:t>
      </w:r>
      <w:r w:rsidR="00344BAF">
        <w:rPr>
          <w:rFonts w:ascii="Verdana" w:eastAsia="Verdana" w:hAnsi="Verdana" w:cs="Verdana"/>
          <w:color w:val="000000"/>
          <w:sz w:val="20"/>
          <w:szCs w:val="20"/>
        </w:rPr>
        <w:t xml:space="preserve">e os funcionários que estão </w:t>
      </w:r>
      <w:r w:rsidRPr="00BB151E">
        <w:rPr>
          <w:rFonts w:ascii="Verdana" w:eastAsia="Verdana" w:hAnsi="Verdana" w:cs="Verdana"/>
          <w:color w:val="000000"/>
          <w:sz w:val="20"/>
          <w:szCs w:val="20"/>
        </w:rPr>
        <w:t xml:space="preserve">diretamente envolvidos na elaboração e execução deste Processo de Seleção, assim como qualquer pessoa ou funcionário de empresa que </w:t>
      </w:r>
      <w:r w:rsidR="0097019C" w:rsidRPr="00BB151E">
        <w:rPr>
          <w:rFonts w:ascii="Verdana" w:eastAsia="Verdana" w:hAnsi="Verdana" w:cs="Verdana"/>
          <w:color w:val="000000"/>
          <w:sz w:val="20"/>
          <w:szCs w:val="20"/>
        </w:rPr>
        <w:t>estejam</w:t>
      </w:r>
      <w:r w:rsidRPr="00BB151E">
        <w:rPr>
          <w:rFonts w:ascii="Verdana" w:eastAsia="Verdana" w:hAnsi="Verdana" w:cs="Verdana"/>
          <w:color w:val="000000"/>
          <w:sz w:val="20"/>
          <w:szCs w:val="20"/>
        </w:rPr>
        <w:t xml:space="preserve"> diretamente </w:t>
      </w:r>
      <w:r w:rsidR="00344BAF" w:rsidRPr="00BB151E">
        <w:rPr>
          <w:rFonts w:ascii="Verdana" w:eastAsia="Verdana" w:hAnsi="Verdana" w:cs="Verdana"/>
          <w:color w:val="000000"/>
          <w:sz w:val="20"/>
          <w:szCs w:val="20"/>
        </w:rPr>
        <w:t>envolvidas</w:t>
      </w:r>
      <w:r w:rsidRPr="00BB151E">
        <w:rPr>
          <w:rFonts w:ascii="Verdana" w:eastAsia="Verdana" w:hAnsi="Verdana" w:cs="Verdana"/>
          <w:color w:val="000000"/>
          <w:sz w:val="20"/>
          <w:szCs w:val="20"/>
        </w:rPr>
        <w:t xml:space="preserve"> em qualquer elaboração, administração e/ou execução deste Processo de Seleção. Tampouco serão aceitas como participantes pessoas jurídicas e organizações que estejam ligadas ou associadas a partidos políticos.</w:t>
      </w:r>
    </w:p>
    <w:p w14:paraId="61EC2D3E" w14:textId="77777777" w:rsidR="00FA2D33" w:rsidRDefault="00FA2D33">
      <w:pPr>
        <w:pBdr>
          <w:top w:val="nil"/>
          <w:left w:val="nil"/>
          <w:bottom w:val="nil"/>
          <w:right w:val="nil"/>
          <w:between w:val="nil"/>
        </w:pBdr>
        <w:tabs>
          <w:tab w:val="left" w:pos="0"/>
        </w:tabs>
        <w:spacing w:before="120" w:after="0" w:line="340" w:lineRule="auto"/>
        <w:ind w:hanging="720"/>
        <w:jc w:val="both"/>
        <w:rPr>
          <w:rFonts w:ascii="Verdana" w:eastAsia="Verdana" w:hAnsi="Verdana" w:cs="Verdana"/>
          <w:color w:val="000000"/>
          <w:sz w:val="20"/>
          <w:szCs w:val="20"/>
        </w:rPr>
      </w:pPr>
    </w:p>
    <w:p w14:paraId="3C9090FF" w14:textId="5B0F72BA" w:rsidR="00FA2D33" w:rsidRDefault="00F36426">
      <w:pPr>
        <w:numPr>
          <w:ilvl w:val="0"/>
          <w:numId w:val="3"/>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b/>
          <w:color w:val="000000"/>
          <w:sz w:val="20"/>
          <w:szCs w:val="20"/>
        </w:rPr>
        <w:t>PRIMEIRA</w:t>
      </w:r>
      <w:r w:rsidR="0028062C">
        <w:rPr>
          <w:rFonts w:ascii="Verdana" w:eastAsia="Verdana" w:hAnsi="Verdana" w:cs="Verdana"/>
          <w:b/>
          <w:color w:val="000000"/>
          <w:sz w:val="20"/>
          <w:szCs w:val="20"/>
        </w:rPr>
        <w:t xml:space="preserve"> A </w:t>
      </w:r>
      <w:r w:rsidR="00C3546D">
        <w:rPr>
          <w:rFonts w:ascii="Verdana" w:eastAsia="Verdana" w:hAnsi="Verdana" w:cs="Verdana"/>
          <w:b/>
          <w:color w:val="000000"/>
          <w:sz w:val="20"/>
          <w:szCs w:val="20"/>
        </w:rPr>
        <w:t>QUARTA</w:t>
      </w:r>
      <w:r w:rsidR="006D6208">
        <w:rPr>
          <w:rFonts w:ascii="Verdana" w:eastAsia="Verdana" w:hAnsi="Verdana" w:cs="Verdana"/>
          <w:b/>
          <w:color w:val="000000"/>
          <w:sz w:val="20"/>
          <w:szCs w:val="20"/>
        </w:rPr>
        <w:t xml:space="preserve"> FASE – INSCRIÇÃO,</w:t>
      </w:r>
      <w:r>
        <w:rPr>
          <w:rFonts w:ascii="Verdana" w:eastAsia="Verdana" w:hAnsi="Verdana" w:cs="Verdana"/>
          <w:b/>
          <w:color w:val="000000"/>
          <w:sz w:val="20"/>
          <w:szCs w:val="20"/>
        </w:rPr>
        <w:t xml:space="preserve"> </w:t>
      </w:r>
      <w:r w:rsidR="00E907D6">
        <w:rPr>
          <w:rFonts w:ascii="Verdana" w:eastAsia="Verdana" w:hAnsi="Verdana" w:cs="Verdana"/>
          <w:b/>
          <w:color w:val="000000"/>
          <w:sz w:val="20"/>
          <w:szCs w:val="20"/>
        </w:rPr>
        <w:t xml:space="preserve">TESTE </w:t>
      </w:r>
      <w:r w:rsidR="00AF0E72">
        <w:rPr>
          <w:rFonts w:ascii="Verdana" w:eastAsia="Verdana" w:hAnsi="Verdana" w:cs="Verdana"/>
          <w:b/>
          <w:color w:val="000000"/>
          <w:sz w:val="20"/>
          <w:szCs w:val="20"/>
        </w:rPr>
        <w:t xml:space="preserve">DE </w:t>
      </w:r>
      <w:r w:rsidR="00C869F4">
        <w:rPr>
          <w:rFonts w:ascii="Verdana" w:eastAsia="Verdana" w:hAnsi="Verdana" w:cs="Verdana"/>
          <w:b/>
          <w:color w:val="000000"/>
          <w:sz w:val="20"/>
          <w:szCs w:val="20"/>
        </w:rPr>
        <w:t>CONHECIMENTO</w:t>
      </w:r>
      <w:r w:rsidR="00C3546D">
        <w:rPr>
          <w:rFonts w:ascii="Verdana" w:eastAsia="Verdana" w:hAnsi="Verdana" w:cs="Verdana"/>
          <w:b/>
          <w:color w:val="000000"/>
          <w:sz w:val="20"/>
          <w:szCs w:val="20"/>
        </w:rPr>
        <w:t xml:space="preserve">, CURSO </w:t>
      </w:r>
      <w:r w:rsidR="00AF0E72">
        <w:rPr>
          <w:rFonts w:ascii="Verdana" w:eastAsia="Verdana" w:hAnsi="Verdana" w:cs="Verdana"/>
          <w:b/>
          <w:color w:val="000000"/>
          <w:sz w:val="20"/>
          <w:szCs w:val="20"/>
        </w:rPr>
        <w:t>PREPARATÓRIO</w:t>
      </w:r>
      <w:r w:rsidR="00C3546D">
        <w:rPr>
          <w:rFonts w:ascii="Verdana" w:eastAsia="Verdana" w:hAnsi="Verdana" w:cs="Verdana"/>
          <w:b/>
          <w:color w:val="000000"/>
          <w:sz w:val="20"/>
          <w:szCs w:val="20"/>
        </w:rPr>
        <w:t xml:space="preserve"> E CERTIFICAÇÃO</w:t>
      </w:r>
    </w:p>
    <w:p w14:paraId="11174894" w14:textId="77777777" w:rsidR="00FA2D33" w:rsidRDefault="00FA2D33" w:rsidP="00AF1E0A">
      <w:pPr>
        <w:pBdr>
          <w:top w:val="nil"/>
          <w:left w:val="nil"/>
          <w:bottom w:val="nil"/>
          <w:right w:val="nil"/>
          <w:between w:val="nil"/>
        </w:pBdr>
        <w:spacing w:before="120" w:after="0" w:line="340" w:lineRule="auto"/>
        <w:ind w:right="-568" w:hanging="720"/>
        <w:jc w:val="both"/>
        <w:rPr>
          <w:rFonts w:ascii="Verdana" w:eastAsia="Verdana" w:hAnsi="Verdana" w:cs="Verdana"/>
          <w:color w:val="000000"/>
          <w:sz w:val="20"/>
          <w:szCs w:val="20"/>
        </w:rPr>
      </w:pPr>
    </w:p>
    <w:p w14:paraId="38B8A24F" w14:textId="0C73B881" w:rsidR="007243B7" w:rsidRPr="0094632C" w:rsidRDefault="00F36426">
      <w:pPr>
        <w:pStyle w:val="PargrafodaLista"/>
        <w:numPr>
          <w:ilvl w:val="1"/>
          <w:numId w:val="3"/>
        </w:numPr>
        <w:shd w:val="clear" w:color="auto" w:fill="FFFFFF"/>
        <w:spacing w:line="360" w:lineRule="auto"/>
        <w:ind w:left="0" w:firstLine="0"/>
        <w:jc w:val="both"/>
        <w:rPr>
          <w:rStyle w:val="Hyperlink"/>
          <w:rFonts w:ascii="Verdana" w:eastAsia="Verdana" w:hAnsi="Verdana" w:cs="Verdana"/>
          <w:color w:val="000000"/>
          <w:sz w:val="20"/>
          <w:szCs w:val="20"/>
          <w:u w:val="none"/>
        </w:rPr>
      </w:pPr>
      <w:r w:rsidRPr="006D4AE1">
        <w:rPr>
          <w:rFonts w:ascii="Verdana" w:eastAsia="Verdana" w:hAnsi="Verdana" w:cs="Verdana"/>
          <w:color w:val="000000"/>
          <w:sz w:val="20"/>
          <w:szCs w:val="20"/>
        </w:rPr>
        <w:t>Aqueles que se interessarem em participar no Processo de Seleção deverão rea</w:t>
      </w:r>
      <w:r w:rsidR="00AF1E0A" w:rsidRPr="006D4AE1">
        <w:rPr>
          <w:rFonts w:ascii="Verdana" w:eastAsia="Verdana" w:hAnsi="Verdana" w:cs="Verdana"/>
          <w:color w:val="000000"/>
          <w:sz w:val="20"/>
          <w:szCs w:val="20"/>
        </w:rPr>
        <w:t>lizar sua inscrição</w:t>
      </w:r>
      <w:r w:rsidR="006654A1" w:rsidRPr="006D4AE1">
        <w:rPr>
          <w:rFonts w:ascii="Verdana" w:eastAsia="Verdana" w:hAnsi="Verdana" w:cs="Verdana"/>
          <w:color w:val="000000"/>
          <w:sz w:val="20"/>
          <w:szCs w:val="20"/>
        </w:rPr>
        <w:t xml:space="preserve"> do dia</w:t>
      </w:r>
      <w:r w:rsidR="007243B7" w:rsidRPr="006D4AE1">
        <w:rPr>
          <w:rFonts w:ascii="Verdana" w:eastAsia="Verdana" w:hAnsi="Verdana" w:cs="Verdana"/>
          <w:color w:val="000000"/>
          <w:sz w:val="20"/>
          <w:szCs w:val="20"/>
        </w:rPr>
        <w:t xml:space="preserve"> </w:t>
      </w:r>
      <w:r w:rsidR="00A16922" w:rsidRPr="006D4AE1">
        <w:rPr>
          <w:rFonts w:ascii="Verdana" w:eastAsia="Verdana" w:hAnsi="Verdana" w:cs="Verdana"/>
          <w:color w:val="000000"/>
          <w:sz w:val="20"/>
          <w:szCs w:val="20"/>
        </w:rPr>
        <w:t>16</w:t>
      </w:r>
      <w:r w:rsidR="00317381" w:rsidRPr="006D4AE1">
        <w:rPr>
          <w:rFonts w:ascii="Verdana" w:eastAsia="Verdana" w:hAnsi="Verdana" w:cs="Verdana"/>
          <w:color w:val="000000"/>
          <w:sz w:val="20"/>
          <w:szCs w:val="20"/>
        </w:rPr>
        <w:t>/0</w:t>
      </w:r>
      <w:r w:rsidR="00A16922" w:rsidRPr="006D4AE1">
        <w:rPr>
          <w:rFonts w:ascii="Verdana" w:eastAsia="Verdana" w:hAnsi="Verdana" w:cs="Verdana"/>
          <w:color w:val="000000"/>
          <w:sz w:val="20"/>
          <w:szCs w:val="20"/>
        </w:rPr>
        <w:t>5</w:t>
      </w:r>
      <w:r w:rsidR="00317381" w:rsidRPr="006D4AE1">
        <w:rPr>
          <w:rFonts w:ascii="Verdana" w:eastAsia="Verdana" w:hAnsi="Verdana" w:cs="Verdana"/>
          <w:color w:val="000000"/>
          <w:sz w:val="20"/>
          <w:szCs w:val="20"/>
        </w:rPr>
        <w:t>/2022</w:t>
      </w:r>
      <w:r w:rsidRPr="006D4AE1">
        <w:rPr>
          <w:rFonts w:ascii="Verdana" w:eastAsia="Verdana" w:hAnsi="Verdana" w:cs="Verdana"/>
          <w:color w:val="000000"/>
          <w:sz w:val="20"/>
          <w:szCs w:val="20"/>
        </w:rPr>
        <w:t xml:space="preserve"> </w:t>
      </w:r>
      <w:r w:rsidR="006654A1" w:rsidRPr="006D4AE1">
        <w:rPr>
          <w:rFonts w:ascii="Verdana" w:eastAsia="Verdana" w:hAnsi="Verdana" w:cs="Verdana"/>
          <w:color w:val="000000"/>
          <w:sz w:val="20"/>
          <w:szCs w:val="20"/>
        </w:rPr>
        <w:t xml:space="preserve">até </w:t>
      </w:r>
      <w:r w:rsidR="00A16922" w:rsidRPr="006D4AE1">
        <w:rPr>
          <w:rFonts w:ascii="Verdana" w:eastAsia="Verdana" w:hAnsi="Verdana" w:cs="Verdana"/>
          <w:color w:val="000000"/>
          <w:sz w:val="20"/>
          <w:szCs w:val="20"/>
        </w:rPr>
        <w:t>o dia 1</w:t>
      </w:r>
      <w:r w:rsidR="0067545C">
        <w:rPr>
          <w:rFonts w:ascii="Verdana" w:eastAsia="Verdana" w:hAnsi="Verdana" w:cs="Verdana"/>
          <w:color w:val="000000"/>
          <w:sz w:val="20"/>
          <w:szCs w:val="20"/>
        </w:rPr>
        <w:t>1</w:t>
      </w:r>
      <w:r w:rsidR="00A16922" w:rsidRPr="006D4AE1">
        <w:rPr>
          <w:rFonts w:ascii="Verdana" w:eastAsia="Verdana" w:hAnsi="Verdana" w:cs="Verdana"/>
          <w:color w:val="000000"/>
          <w:sz w:val="20"/>
          <w:szCs w:val="20"/>
        </w:rPr>
        <w:t>/0</w:t>
      </w:r>
      <w:r w:rsidR="0067545C">
        <w:rPr>
          <w:rFonts w:ascii="Verdana" w:eastAsia="Verdana" w:hAnsi="Verdana" w:cs="Verdana"/>
          <w:color w:val="000000"/>
          <w:sz w:val="20"/>
          <w:szCs w:val="20"/>
        </w:rPr>
        <w:t>8</w:t>
      </w:r>
      <w:r w:rsidR="00A16922" w:rsidRPr="006D4AE1">
        <w:rPr>
          <w:rFonts w:ascii="Verdana" w:eastAsia="Verdana" w:hAnsi="Verdana" w:cs="Verdana"/>
          <w:color w:val="000000"/>
          <w:sz w:val="20"/>
          <w:szCs w:val="20"/>
        </w:rPr>
        <w:t xml:space="preserve">/2022 </w:t>
      </w:r>
      <w:r w:rsidR="006654A1" w:rsidRPr="006D4AE1">
        <w:rPr>
          <w:rFonts w:ascii="Verdana" w:eastAsia="Verdana" w:hAnsi="Verdana" w:cs="Verdana"/>
          <w:color w:val="000000"/>
          <w:sz w:val="20"/>
          <w:szCs w:val="20"/>
        </w:rPr>
        <w:t>às 23:</w:t>
      </w:r>
      <w:r w:rsidR="007243B7" w:rsidRPr="006D4AE1">
        <w:rPr>
          <w:rFonts w:ascii="Verdana" w:eastAsia="Verdana" w:hAnsi="Verdana" w:cs="Verdana"/>
          <w:color w:val="000000"/>
          <w:sz w:val="20"/>
          <w:szCs w:val="20"/>
        </w:rPr>
        <w:t>59</w:t>
      </w:r>
      <w:r w:rsidR="006654A1" w:rsidRPr="006D4AE1">
        <w:rPr>
          <w:rFonts w:ascii="Verdana" w:eastAsia="Verdana" w:hAnsi="Verdana" w:cs="Verdana"/>
          <w:color w:val="000000"/>
          <w:sz w:val="20"/>
          <w:szCs w:val="20"/>
        </w:rPr>
        <w:t>h (Horário de Brasília)</w:t>
      </w:r>
      <w:r w:rsidR="00A16922" w:rsidRPr="006D4AE1">
        <w:rPr>
          <w:rFonts w:ascii="Verdana" w:eastAsia="Verdana" w:hAnsi="Verdana" w:cs="Verdana"/>
          <w:color w:val="000000"/>
          <w:sz w:val="20"/>
          <w:szCs w:val="20"/>
        </w:rPr>
        <w:t xml:space="preserve"> n</w:t>
      </w:r>
      <w:r w:rsidRPr="006D4AE1">
        <w:rPr>
          <w:rFonts w:ascii="Verdana" w:eastAsia="Verdana" w:hAnsi="Verdana" w:cs="Verdana"/>
          <w:color w:val="000000"/>
          <w:sz w:val="20"/>
          <w:szCs w:val="20"/>
        </w:rPr>
        <w:t xml:space="preserve">o </w:t>
      </w:r>
      <w:r w:rsidR="00F134FC" w:rsidRPr="006D4AE1">
        <w:rPr>
          <w:rFonts w:ascii="Verdana" w:eastAsia="Verdana" w:hAnsi="Verdana" w:cs="Verdana"/>
          <w:color w:val="000000"/>
          <w:sz w:val="20"/>
          <w:szCs w:val="20"/>
        </w:rPr>
        <w:t>respectivo endereço</w:t>
      </w:r>
      <w:r w:rsidR="007342A2" w:rsidRPr="006D4AE1">
        <w:rPr>
          <w:rFonts w:ascii="Verdana" w:eastAsia="Verdana" w:hAnsi="Verdana" w:cs="Verdana"/>
          <w:color w:val="000000"/>
          <w:sz w:val="20"/>
          <w:szCs w:val="20"/>
        </w:rPr>
        <w:t xml:space="preserve"> </w:t>
      </w:r>
      <w:hyperlink r:id="rId11" w:history="1">
        <w:r w:rsidR="0094632C" w:rsidRPr="00362903">
          <w:rPr>
            <w:rStyle w:val="Hyperlink"/>
            <w:rFonts w:ascii="Verdana" w:eastAsia="Verdana" w:hAnsi="Verdana" w:cs="Verdana"/>
            <w:sz w:val="20"/>
            <w:szCs w:val="20"/>
          </w:rPr>
          <w:t>http://app.becas-santander.com/program/bolsas-santander-competencias-santander-cpa-20-e-cea-2022</w:t>
        </w:r>
      </w:hyperlink>
      <w:r w:rsidR="00943D26">
        <w:rPr>
          <w:rStyle w:val="Hyperlink"/>
          <w:rFonts w:ascii="Verdana" w:eastAsia="Verdana" w:hAnsi="Verdana" w:cs="Verdana"/>
          <w:sz w:val="20"/>
          <w:szCs w:val="20"/>
        </w:rPr>
        <w:t>.</w:t>
      </w:r>
      <w:r w:rsidR="00943D26">
        <w:rPr>
          <w:rStyle w:val="Hyperlink"/>
          <w:rFonts w:ascii="Verdana" w:eastAsia="Verdana" w:hAnsi="Verdana" w:cs="Verdana"/>
          <w:sz w:val="20"/>
          <w:szCs w:val="20"/>
        </w:rPr>
        <w:tab/>
      </w:r>
    </w:p>
    <w:p w14:paraId="7B62D526" w14:textId="77777777" w:rsidR="0094632C" w:rsidRPr="006D4AE1" w:rsidRDefault="0094632C" w:rsidP="0094632C">
      <w:pPr>
        <w:pStyle w:val="PargrafodaLista"/>
        <w:shd w:val="clear" w:color="auto" w:fill="FFFFFF"/>
        <w:spacing w:line="360" w:lineRule="auto"/>
        <w:ind w:left="0"/>
        <w:jc w:val="both"/>
        <w:rPr>
          <w:rFonts w:ascii="Verdana" w:eastAsia="Verdana" w:hAnsi="Verdana" w:cs="Verdana"/>
          <w:color w:val="000000"/>
          <w:sz w:val="20"/>
          <w:szCs w:val="20"/>
        </w:rPr>
      </w:pPr>
    </w:p>
    <w:p w14:paraId="0A2D2F8A" w14:textId="7F63812D" w:rsidR="000735E6" w:rsidRPr="00FF5F53" w:rsidRDefault="009A6C5F" w:rsidP="000735E6">
      <w:pPr>
        <w:pStyle w:val="PargrafodaLista"/>
        <w:numPr>
          <w:ilvl w:val="1"/>
          <w:numId w:val="3"/>
        </w:numPr>
        <w:shd w:val="clear" w:color="auto" w:fill="FFFFFF"/>
        <w:spacing w:line="360" w:lineRule="auto"/>
        <w:ind w:left="0" w:firstLine="0"/>
        <w:jc w:val="both"/>
        <w:rPr>
          <w:rFonts w:ascii="Verdana" w:eastAsia="Verdana" w:hAnsi="Verdana" w:cs="Verdana"/>
          <w:color w:val="000000"/>
          <w:sz w:val="20"/>
          <w:szCs w:val="20"/>
        </w:rPr>
      </w:pPr>
      <w:r w:rsidRPr="00FF5F53">
        <w:rPr>
          <w:rFonts w:ascii="Verdana" w:eastAsia="Verdana" w:hAnsi="Verdana" w:cs="Verdana"/>
          <w:color w:val="000000"/>
          <w:sz w:val="20"/>
          <w:szCs w:val="20"/>
        </w:rPr>
        <w:t xml:space="preserve">Serão </w:t>
      </w:r>
      <w:r w:rsidR="001B7C9D" w:rsidRPr="00FF5F53">
        <w:rPr>
          <w:rFonts w:ascii="Verdana" w:eastAsia="Verdana" w:hAnsi="Verdana" w:cs="Verdana"/>
          <w:color w:val="000000"/>
          <w:sz w:val="20"/>
          <w:szCs w:val="20"/>
        </w:rPr>
        <w:t xml:space="preserve">distribuídas um total de </w:t>
      </w:r>
      <w:r w:rsidR="00020611" w:rsidRPr="00FF5F53">
        <w:rPr>
          <w:rFonts w:ascii="Verdana" w:eastAsia="Verdana" w:hAnsi="Verdana" w:cs="Verdana"/>
          <w:color w:val="000000"/>
          <w:sz w:val="20"/>
          <w:szCs w:val="20"/>
        </w:rPr>
        <w:t>6.000</w:t>
      </w:r>
      <w:r w:rsidR="007243B7" w:rsidRPr="00FF5F53">
        <w:rPr>
          <w:rFonts w:ascii="Verdana" w:eastAsia="Verdana" w:hAnsi="Verdana" w:cs="Verdana"/>
          <w:color w:val="000000"/>
          <w:sz w:val="20"/>
          <w:szCs w:val="20"/>
        </w:rPr>
        <w:t xml:space="preserve"> (</w:t>
      </w:r>
      <w:r w:rsidR="00020611" w:rsidRPr="00FF5F53">
        <w:rPr>
          <w:rFonts w:ascii="Verdana" w:eastAsia="Verdana" w:hAnsi="Verdana" w:cs="Verdana"/>
          <w:color w:val="000000"/>
          <w:sz w:val="20"/>
          <w:szCs w:val="20"/>
        </w:rPr>
        <w:t>seis</w:t>
      </w:r>
      <w:r w:rsidR="007243B7" w:rsidRPr="00FF5F53">
        <w:rPr>
          <w:rFonts w:ascii="Verdana" w:eastAsia="Verdana" w:hAnsi="Verdana" w:cs="Verdana"/>
          <w:color w:val="000000"/>
          <w:sz w:val="20"/>
          <w:szCs w:val="20"/>
        </w:rPr>
        <w:t xml:space="preserve"> mil</w:t>
      </w:r>
      <w:r w:rsidR="00020611" w:rsidRPr="00FF5F53">
        <w:rPr>
          <w:rFonts w:ascii="Verdana" w:eastAsia="Verdana" w:hAnsi="Verdana" w:cs="Verdana"/>
          <w:color w:val="000000"/>
          <w:sz w:val="20"/>
          <w:szCs w:val="20"/>
        </w:rPr>
        <w:t>)</w:t>
      </w:r>
      <w:r w:rsidR="001B7C9D" w:rsidRPr="00FF5F53">
        <w:rPr>
          <w:rFonts w:ascii="Verdana" w:eastAsia="Verdana" w:hAnsi="Verdana" w:cs="Verdana"/>
          <w:color w:val="000000"/>
          <w:sz w:val="20"/>
          <w:szCs w:val="20"/>
        </w:rPr>
        <w:t xml:space="preserve"> bolsas de estudo para o curso online preparatório </w:t>
      </w:r>
      <w:r w:rsidR="00B81389" w:rsidRPr="00FF5F53">
        <w:rPr>
          <w:rFonts w:ascii="Verdana" w:eastAsia="Verdana" w:hAnsi="Verdana" w:cs="Verdana"/>
          <w:color w:val="000000"/>
          <w:sz w:val="20"/>
          <w:szCs w:val="20"/>
        </w:rPr>
        <w:t>de</w:t>
      </w:r>
      <w:r w:rsidR="001B7C9D" w:rsidRPr="00FF5F53">
        <w:rPr>
          <w:rFonts w:ascii="Verdana" w:eastAsia="Verdana" w:hAnsi="Verdana" w:cs="Verdana"/>
          <w:color w:val="000000"/>
          <w:sz w:val="20"/>
          <w:szCs w:val="20"/>
        </w:rPr>
        <w:t xml:space="preserve"> CPA-20</w:t>
      </w:r>
      <w:r w:rsidR="00020611" w:rsidRPr="00FF5F53">
        <w:rPr>
          <w:rFonts w:ascii="Verdana" w:eastAsia="Verdana" w:hAnsi="Verdana" w:cs="Verdana"/>
          <w:color w:val="000000"/>
          <w:sz w:val="20"/>
          <w:szCs w:val="20"/>
        </w:rPr>
        <w:t xml:space="preserve"> e CEA</w:t>
      </w:r>
      <w:r w:rsidR="001B7C9D" w:rsidRPr="00FF5F53">
        <w:rPr>
          <w:rFonts w:ascii="Verdana" w:eastAsia="Verdana" w:hAnsi="Verdana" w:cs="Verdana"/>
          <w:color w:val="000000"/>
          <w:sz w:val="20"/>
          <w:szCs w:val="20"/>
        </w:rPr>
        <w:t xml:space="preserve"> </w:t>
      </w:r>
      <w:r w:rsidR="00DC61F4" w:rsidRPr="00FF5F53">
        <w:rPr>
          <w:rFonts w:ascii="Verdana" w:eastAsia="Verdana" w:hAnsi="Verdana" w:cs="Verdana"/>
          <w:color w:val="000000"/>
          <w:sz w:val="20"/>
          <w:szCs w:val="20"/>
        </w:rPr>
        <w:t xml:space="preserve">da </w:t>
      </w:r>
      <w:r w:rsidR="00DC61F4" w:rsidRPr="00FF5F53">
        <w:rPr>
          <w:rFonts w:ascii="Verdana" w:eastAsia="Verdana" w:hAnsi="Verdana" w:cs="Verdana"/>
          <w:b/>
          <w:bCs/>
          <w:color w:val="000000"/>
          <w:sz w:val="20"/>
          <w:szCs w:val="20"/>
        </w:rPr>
        <w:t>Cursos Edgar Abreu</w:t>
      </w:r>
      <w:r w:rsidR="000735E6" w:rsidRPr="00FF5F53">
        <w:rPr>
          <w:rFonts w:ascii="Verdana" w:eastAsia="Verdana" w:hAnsi="Verdana" w:cs="Verdana"/>
          <w:color w:val="000000"/>
          <w:sz w:val="20"/>
          <w:szCs w:val="20"/>
        </w:rPr>
        <w:t xml:space="preserve"> e </w:t>
      </w:r>
      <w:r w:rsidR="00E22590" w:rsidRPr="00FF5F53">
        <w:rPr>
          <w:rFonts w:ascii="Verdana" w:eastAsia="Verdana" w:hAnsi="Verdana" w:cs="Verdana"/>
          <w:color w:val="000000"/>
          <w:sz w:val="20"/>
          <w:szCs w:val="20"/>
        </w:rPr>
        <w:t>2</w:t>
      </w:r>
      <w:r w:rsidR="000735E6" w:rsidRPr="00FF5F53">
        <w:rPr>
          <w:rFonts w:ascii="Verdana" w:eastAsia="Verdana" w:hAnsi="Verdana" w:cs="Verdana"/>
          <w:color w:val="000000"/>
          <w:sz w:val="20"/>
          <w:szCs w:val="20"/>
        </w:rPr>
        <w:t xml:space="preserve">.000 </w:t>
      </w:r>
      <w:r w:rsidR="001B7C9D" w:rsidRPr="00FF5F53">
        <w:rPr>
          <w:rFonts w:ascii="Verdana" w:eastAsia="Verdana" w:hAnsi="Verdana" w:cs="Verdana"/>
          <w:color w:val="000000"/>
          <w:sz w:val="20"/>
          <w:szCs w:val="20"/>
        </w:rPr>
        <w:t>certificaç</w:t>
      </w:r>
      <w:r w:rsidR="000735E6" w:rsidRPr="00FF5F53">
        <w:rPr>
          <w:rFonts w:ascii="Verdana" w:eastAsia="Verdana" w:hAnsi="Verdana" w:cs="Verdana"/>
          <w:color w:val="000000"/>
          <w:sz w:val="20"/>
          <w:szCs w:val="20"/>
        </w:rPr>
        <w:t>ões</w:t>
      </w:r>
      <w:r w:rsidR="001B7C9D" w:rsidRPr="00FF5F53">
        <w:rPr>
          <w:rFonts w:ascii="Verdana" w:eastAsia="Verdana" w:hAnsi="Verdana" w:cs="Verdana"/>
          <w:color w:val="000000"/>
          <w:sz w:val="20"/>
          <w:szCs w:val="20"/>
        </w:rPr>
        <w:t xml:space="preserve"> </w:t>
      </w:r>
      <w:r w:rsidR="00705A3E">
        <w:rPr>
          <w:rFonts w:ascii="Verdana" w:eastAsia="Verdana" w:hAnsi="Verdana" w:cs="Verdana"/>
          <w:color w:val="000000"/>
          <w:sz w:val="20"/>
          <w:szCs w:val="20"/>
        </w:rPr>
        <w:t xml:space="preserve">da </w:t>
      </w:r>
      <w:r w:rsidR="000B0DBC" w:rsidRPr="00FF5F53">
        <w:rPr>
          <w:rFonts w:ascii="Verdana" w:eastAsia="Verdana" w:hAnsi="Verdana" w:cs="Verdana"/>
          <w:b/>
          <w:sz w:val="20"/>
          <w:szCs w:val="20"/>
        </w:rPr>
        <w:t>ANBIMA</w:t>
      </w:r>
      <w:r w:rsidR="0094632C">
        <w:rPr>
          <w:rFonts w:ascii="Verdana" w:eastAsia="Verdana" w:hAnsi="Verdana" w:cs="Verdana"/>
          <w:color w:val="000000"/>
          <w:sz w:val="20"/>
          <w:szCs w:val="20"/>
        </w:rPr>
        <w:t>.</w:t>
      </w:r>
    </w:p>
    <w:p w14:paraId="68A159D9" w14:textId="77777777" w:rsidR="00AE6B48" w:rsidRDefault="00AE6B48" w:rsidP="000735E6">
      <w:pPr>
        <w:pStyle w:val="PargrafodaLista"/>
        <w:shd w:val="clear" w:color="auto" w:fill="FFFFFF"/>
        <w:spacing w:line="360" w:lineRule="auto"/>
        <w:ind w:left="0"/>
        <w:jc w:val="both"/>
        <w:rPr>
          <w:rFonts w:ascii="Verdana" w:eastAsia="Verdana" w:hAnsi="Verdana" w:cs="Verdana"/>
          <w:color w:val="000000"/>
          <w:sz w:val="20"/>
          <w:szCs w:val="20"/>
        </w:rPr>
      </w:pPr>
    </w:p>
    <w:p w14:paraId="7A77E6DA" w14:textId="20600AE7" w:rsidR="000735E6" w:rsidRPr="00B20471" w:rsidRDefault="00AE6B48" w:rsidP="000735E6">
      <w:pPr>
        <w:pStyle w:val="PargrafodaLista"/>
        <w:shd w:val="clear" w:color="auto" w:fill="FFFFFF"/>
        <w:spacing w:line="360" w:lineRule="auto"/>
        <w:ind w:left="0"/>
        <w:jc w:val="both"/>
        <w:rPr>
          <w:rFonts w:ascii="Verdana" w:eastAsia="Verdana" w:hAnsi="Verdana" w:cs="Verdana"/>
          <w:color w:val="000000"/>
          <w:sz w:val="20"/>
          <w:szCs w:val="20"/>
        </w:rPr>
      </w:pPr>
      <w:r w:rsidRPr="00E42368">
        <w:rPr>
          <w:rFonts w:ascii="Verdana" w:eastAsia="Verdana" w:hAnsi="Verdana" w:cs="Verdana"/>
          <w:b/>
          <w:color w:val="000000"/>
          <w:sz w:val="20"/>
          <w:szCs w:val="20"/>
        </w:rPr>
        <w:t>3.2.1</w:t>
      </w:r>
      <w:r>
        <w:rPr>
          <w:rFonts w:ascii="Verdana" w:eastAsia="Verdana" w:hAnsi="Verdana" w:cs="Verdana"/>
          <w:color w:val="000000"/>
          <w:sz w:val="20"/>
          <w:szCs w:val="20"/>
        </w:rPr>
        <w:t xml:space="preserve"> </w:t>
      </w:r>
      <w:r w:rsidR="000735E6">
        <w:rPr>
          <w:rFonts w:ascii="Verdana" w:eastAsia="Verdana" w:hAnsi="Verdana" w:cs="Verdana"/>
          <w:color w:val="000000"/>
          <w:sz w:val="20"/>
          <w:szCs w:val="20"/>
        </w:rPr>
        <w:t xml:space="preserve">Das 6.000 bolsas de estudos, </w:t>
      </w:r>
      <w:r w:rsidR="000735E6" w:rsidRPr="000735E6">
        <w:rPr>
          <w:rFonts w:ascii="Verdana" w:eastAsia="Verdana" w:hAnsi="Verdana" w:cs="Verdana"/>
          <w:color w:val="000000"/>
          <w:sz w:val="20"/>
          <w:szCs w:val="20"/>
        </w:rPr>
        <w:t>4.200 (quatro mil e duzent</w:t>
      </w:r>
      <w:r w:rsidR="00E22590">
        <w:rPr>
          <w:rFonts w:ascii="Verdana" w:eastAsia="Verdana" w:hAnsi="Verdana" w:cs="Verdana"/>
          <w:color w:val="000000"/>
          <w:sz w:val="20"/>
          <w:szCs w:val="20"/>
        </w:rPr>
        <w:t>as</w:t>
      </w:r>
      <w:r w:rsidR="000735E6" w:rsidRPr="000735E6">
        <w:rPr>
          <w:rFonts w:ascii="Verdana" w:eastAsia="Verdana" w:hAnsi="Verdana" w:cs="Verdana"/>
          <w:color w:val="000000"/>
          <w:sz w:val="20"/>
          <w:szCs w:val="20"/>
        </w:rPr>
        <w:t xml:space="preserve">) </w:t>
      </w:r>
      <w:r w:rsidR="000735E6">
        <w:rPr>
          <w:rFonts w:ascii="Verdana" w:eastAsia="Verdana" w:hAnsi="Verdana" w:cs="Verdana"/>
          <w:color w:val="000000"/>
          <w:sz w:val="20"/>
          <w:szCs w:val="20"/>
        </w:rPr>
        <w:t>s</w:t>
      </w:r>
      <w:r w:rsidR="00A61483">
        <w:rPr>
          <w:rFonts w:ascii="Verdana" w:eastAsia="Verdana" w:hAnsi="Verdana" w:cs="Verdana"/>
          <w:color w:val="000000"/>
          <w:sz w:val="20"/>
          <w:szCs w:val="20"/>
        </w:rPr>
        <w:t>erão destinadas a</w:t>
      </w:r>
      <w:r w:rsidR="000735E6" w:rsidRPr="000735E6">
        <w:rPr>
          <w:rFonts w:ascii="Verdana" w:eastAsia="Verdana" w:hAnsi="Verdana" w:cs="Verdana"/>
          <w:color w:val="000000"/>
          <w:sz w:val="20"/>
          <w:szCs w:val="20"/>
        </w:rPr>
        <w:t>o curso de CPA-20, e 1.800 (mil e oitocentos</w:t>
      </w:r>
      <w:r w:rsidR="00A61483">
        <w:rPr>
          <w:rFonts w:ascii="Verdana" w:eastAsia="Verdana" w:hAnsi="Verdana" w:cs="Verdana"/>
          <w:color w:val="000000"/>
          <w:sz w:val="20"/>
          <w:szCs w:val="20"/>
        </w:rPr>
        <w:t>)</w:t>
      </w:r>
      <w:r w:rsidR="000735E6">
        <w:rPr>
          <w:rFonts w:ascii="Verdana" w:eastAsia="Verdana" w:hAnsi="Verdana" w:cs="Verdana"/>
          <w:color w:val="000000"/>
          <w:sz w:val="20"/>
          <w:szCs w:val="20"/>
        </w:rPr>
        <w:t xml:space="preserve"> </w:t>
      </w:r>
      <w:r w:rsidR="000735E6" w:rsidRPr="000735E6">
        <w:rPr>
          <w:rFonts w:ascii="Verdana" w:eastAsia="Verdana" w:hAnsi="Verdana" w:cs="Verdana"/>
          <w:color w:val="000000"/>
          <w:sz w:val="20"/>
          <w:szCs w:val="20"/>
        </w:rPr>
        <w:t xml:space="preserve">para o curso de CEA. </w:t>
      </w:r>
      <w:r w:rsidR="00273236">
        <w:rPr>
          <w:rFonts w:ascii="Verdana" w:eastAsia="Verdana" w:hAnsi="Verdana" w:cs="Verdana"/>
          <w:color w:val="000000"/>
          <w:sz w:val="20"/>
          <w:szCs w:val="20"/>
        </w:rPr>
        <w:t>E d</w:t>
      </w:r>
      <w:r w:rsidR="00A61483">
        <w:rPr>
          <w:rFonts w:ascii="Verdana" w:eastAsia="Verdana" w:hAnsi="Verdana" w:cs="Verdana"/>
          <w:color w:val="000000"/>
          <w:sz w:val="20"/>
          <w:szCs w:val="20"/>
        </w:rPr>
        <w:t xml:space="preserve">entre </w:t>
      </w:r>
      <w:r w:rsidR="000735E6" w:rsidRPr="00B20471">
        <w:rPr>
          <w:rFonts w:ascii="Verdana" w:eastAsia="Verdana" w:hAnsi="Verdana" w:cs="Verdana"/>
          <w:color w:val="000000"/>
          <w:sz w:val="20"/>
          <w:szCs w:val="20"/>
        </w:rPr>
        <w:t>as</w:t>
      </w:r>
      <w:r w:rsidR="00B20471">
        <w:rPr>
          <w:rFonts w:ascii="Verdana" w:eastAsia="Verdana" w:hAnsi="Verdana" w:cs="Verdana"/>
          <w:color w:val="000000"/>
          <w:sz w:val="20"/>
          <w:szCs w:val="20"/>
        </w:rPr>
        <w:t xml:space="preserve"> </w:t>
      </w:r>
      <w:r w:rsidR="00E22590" w:rsidRPr="00B20471">
        <w:rPr>
          <w:rFonts w:ascii="Verdana" w:eastAsia="Verdana" w:hAnsi="Verdana" w:cs="Verdana"/>
          <w:color w:val="000000"/>
          <w:sz w:val="20"/>
          <w:szCs w:val="20"/>
        </w:rPr>
        <w:t>2</w:t>
      </w:r>
      <w:r w:rsidR="000735E6" w:rsidRPr="00B20471">
        <w:rPr>
          <w:rFonts w:ascii="Verdana" w:eastAsia="Verdana" w:hAnsi="Verdana" w:cs="Verdana"/>
          <w:color w:val="000000"/>
          <w:sz w:val="20"/>
          <w:szCs w:val="20"/>
        </w:rPr>
        <w:t>.000</w:t>
      </w:r>
      <w:r w:rsidR="00B81389" w:rsidRPr="00B20471">
        <w:rPr>
          <w:rFonts w:ascii="Verdana" w:eastAsia="Verdana" w:hAnsi="Verdana" w:cs="Verdana"/>
          <w:color w:val="000000"/>
          <w:sz w:val="20"/>
          <w:szCs w:val="20"/>
        </w:rPr>
        <w:t xml:space="preserve"> (</w:t>
      </w:r>
      <w:r w:rsidR="00E22590" w:rsidRPr="00B20471">
        <w:rPr>
          <w:rFonts w:ascii="Verdana" w:eastAsia="Verdana" w:hAnsi="Verdana" w:cs="Verdana"/>
          <w:color w:val="000000"/>
          <w:sz w:val="20"/>
          <w:szCs w:val="20"/>
        </w:rPr>
        <w:t>d</w:t>
      </w:r>
      <w:r>
        <w:rPr>
          <w:rFonts w:ascii="Verdana" w:eastAsia="Verdana" w:hAnsi="Verdana" w:cs="Verdana"/>
          <w:color w:val="000000"/>
          <w:sz w:val="20"/>
          <w:szCs w:val="20"/>
        </w:rPr>
        <w:t>ua</w:t>
      </w:r>
      <w:r w:rsidR="00E22590" w:rsidRPr="00B20471">
        <w:rPr>
          <w:rFonts w:ascii="Verdana" w:eastAsia="Verdana" w:hAnsi="Verdana" w:cs="Verdana"/>
          <w:color w:val="000000"/>
          <w:sz w:val="20"/>
          <w:szCs w:val="20"/>
        </w:rPr>
        <w:t>s mil</w:t>
      </w:r>
      <w:r w:rsidR="00B81389" w:rsidRPr="00B20471">
        <w:rPr>
          <w:rFonts w:ascii="Verdana" w:eastAsia="Verdana" w:hAnsi="Verdana" w:cs="Verdana"/>
          <w:color w:val="000000"/>
          <w:sz w:val="20"/>
          <w:szCs w:val="20"/>
        </w:rPr>
        <w:t>)</w:t>
      </w:r>
      <w:r w:rsidR="000735E6" w:rsidRPr="00B20471">
        <w:rPr>
          <w:rFonts w:ascii="Verdana" w:eastAsia="Verdana" w:hAnsi="Verdana" w:cs="Verdana"/>
          <w:color w:val="000000"/>
          <w:sz w:val="20"/>
          <w:szCs w:val="20"/>
        </w:rPr>
        <w:t xml:space="preserve"> certificações, </w:t>
      </w:r>
      <w:r w:rsidR="00FF5F53" w:rsidRPr="00B20471">
        <w:rPr>
          <w:rFonts w:ascii="Verdana" w:eastAsia="Verdana" w:hAnsi="Verdana" w:cs="Verdana"/>
          <w:color w:val="000000"/>
          <w:sz w:val="20"/>
          <w:szCs w:val="20"/>
        </w:rPr>
        <w:t>1.650</w:t>
      </w:r>
      <w:r w:rsidR="000735E6" w:rsidRPr="00B20471">
        <w:rPr>
          <w:rFonts w:ascii="Verdana" w:eastAsia="Verdana" w:hAnsi="Verdana" w:cs="Verdana"/>
          <w:color w:val="000000"/>
          <w:sz w:val="20"/>
          <w:szCs w:val="20"/>
        </w:rPr>
        <w:t xml:space="preserve"> (</w:t>
      </w:r>
      <w:r w:rsidR="00FF5F53" w:rsidRPr="00B20471">
        <w:rPr>
          <w:rFonts w:ascii="Verdana" w:eastAsia="Verdana" w:hAnsi="Verdana" w:cs="Verdana"/>
          <w:color w:val="000000"/>
          <w:sz w:val="20"/>
          <w:szCs w:val="20"/>
        </w:rPr>
        <w:t>mil seiscentos e cinquenta</w:t>
      </w:r>
      <w:r w:rsidR="000735E6" w:rsidRPr="00B20471">
        <w:rPr>
          <w:rFonts w:ascii="Verdana" w:eastAsia="Verdana" w:hAnsi="Verdana" w:cs="Verdana"/>
          <w:color w:val="000000"/>
          <w:sz w:val="20"/>
          <w:szCs w:val="20"/>
        </w:rPr>
        <w:t xml:space="preserve">) são para certificação CPA-20, e </w:t>
      </w:r>
      <w:r w:rsidR="00FF5F53" w:rsidRPr="00B20471">
        <w:rPr>
          <w:rFonts w:ascii="Verdana" w:eastAsia="Verdana" w:hAnsi="Verdana" w:cs="Verdana"/>
          <w:color w:val="000000"/>
          <w:sz w:val="20"/>
          <w:szCs w:val="20"/>
        </w:rPr>
        <w:t>350</w:t>
      </w:r>
      <w:r w:rsidR="000735E6" w:rsidRPr="00B20471">
        <w:rPr>
          <w:rFonts w:ascii="Verdana" w:eastAsia="Verdana" w:hAnsi="Verdana" w:cs="Verdana"/>
          <w:color w:val="000000"/>
          <w:sz w:val="20"/>
          <w:szCs w:val="20"/>
        </w:rPr>
        <w:t xml:space="preserve"> (</w:t>
      </w:r>
      <w:r w:rsidR="00FF5F53" w:rsidRPr="00B20471">
        <w:rPr>
          <w:rFonts w:ascii="Verdana" w:eastAsia="Verdana" w:hAnsi="Verdana" w:cs="Verdana"/>
          <w:color w:val="000000"/>
          <w:sz w:val="20"/>
          <w:szCs w:val="20"/>
        </w:rPr>
        <w:t>trezentos e cinquenta</w:t>
      </w:r>
      <w:r w:rsidR="000735E6" w:rsidRPr="00B20471">
        <w:rPr>
          <w:rFonts w:ascii="Verdana" w:eastAsia="Verdana" w:hAnsi="Verdana" w:cs="Verdana"/>
          <w:color w:val="000000"/>
          <w:sz w:val="20"/>
          <w:szCs w:val="20"/>
        </w:rPr>
        <w:t>) são para certificação CEA.</w:t>
      </w:r>
    </w:p>
    <w:p w14:paraId="7BDFE761" w14:textId="50380CFF" w:rsidR="004B6560" w:rsidRDefault="004B6560" w:rsidP="00AF1E0A">
      <w:pPr>
        <w:shd w:val="clear" w:color="auto" w:fill="FFFFFF"/>
        <w:jc w:val="both"/>
        <w:rPr>
          <w:rFonts w:ascii="Verdana" w:eastAsia="Verdana" w:hAnsi="Verdana" w:cs="Verdana"/>
          <w:color w:val="000000"/>
          <w:sz w:val="20"/>
          <w:szCs w:val="20"/>
        </w:rPr>
      </w:pPr>
    </w:p>
    <w:p w14:paraId="6B04A042" w14:textId="78DD36EA" w:rsidR="002D5596" w:rsidRDefault="002D5596">
      <w:pPr>
        <w:pBdr>
          <w:top w:val="nil"/>
          <w:left w:val="nil"/>
          <w:bottom w:val="nil"/>
          <w:right w:val="nil"/>
          <w:between w:val="nil"/>
        </w:pBdr>
        <w:tabs>
          <w:tab w:val="left" w:pos="0"/>
        </w:tabs>
        <w:spacing w:before="120" w:line="340" w:lineRule="auto"/>
        <w:jc w:val="both"/>
        <w:rPr>
          <w:rFonts w:ascii="Verdana" w:eastAsia="Verdana" w:hAnsi="Verdana" w:cs="Verdana"/>
          <w:color w:val="000000"/>
          <w:sz w:val="20"/>
          <w:szCs w:val="20"/>
        </w:rPr>
      </w:pPr>
      <w:r w:rsidRPr="002D5596">
        <w:rPr>
          <w:rFonts w:ascii="Verdana" w:eastAsia="Verdana" w:hAnsi="Verdana" w:cs="Verdana"/>
          <w:b/>
          <w:color w:val="000000"/>
          <w:sz w:val="20"/>
          <w:szCs w:val="20"/>
        </w:rPr>
        <w:lastRenderedPageBreak/>
        <w:t>3.</w:t>
      </w:r>
      <w:r w:rsidR="0035086C">
        <w:rPr>
          <w:rFonts w:ascii="Verdana" w:eastAsia="Verdana" w:hAnsi="Verdana" w:cs="Verdana"/>
          <w:b/>
          <w:color w:val="000000"/>
          <w:sz w:val="20"/>
          <w:szCs w:val="20"/>
        </w:rPr>
        <w:t>3</w:t>
      </w:r>
      <w:r w:rsidR="00F36426" w:rsidRPr="002D5596">
        <w:rPr>
          <w:rFonts w:ascii="Verdana" w:eastAsia="Verdana" w:hAnsi="Verdana" w:cs="Verdana"/>
          <w:b/>
          <w:color w:val="000000"/>
          <w:sz w:val="20"/>
          <w:szCs w:val="20"/>
        </w:rPr>
        <w:t>.</w:t>
      </w:r>
      <w:r w:rsidR="00F36426" w:rsidRPr="002D5596">
        <w:rPr>
          <w:rFonts w:ascii="Verdana" w:eastAsia="Verdana" w:hAnsi="Verdana" w:cs="Verdana"/>
          <w:color w:val="000000"/>
          <w:sz w:val="20"/>
          <w:szCs w:val="20"/>
        </w:rPr>
        <w:t xml:space="preserve"> </w:t>
      </w:r>
      <w:r w:rsidR="001B7C9D">
        <w:rPr>
          <w:rFonts w:ascii="Verdana" w:eastAsia="Verdana" w:hAnsi="Verdana" w:cs="Verdana"/>
          <w:color w:val="000000"/>
          <w:sz w:val="20"/>
          <w:szCs w:val="20"/>
        </w:rPr>
        <w:t xml:space="preserve">Todos os inscritos obrigatoriamente deverão realizar </w:t>
      </w:r>
      <w:r w:rsidR="00AF0E72">
        <w:rPr>
          <w:rFonts w:ascii="Verdana" w:eastAsia="Verdana" w:hAnsi="Verdana" w:cs="Verdana"/>
          <w:color w:val="000000"/>
          <w:sz w:val="20"/>
          <w:szCs w:val="20"/>
        </w:rPr>
        <w:t>o Teste de</w:t>
      </w:r>
      <w:r w:rsidR="001B7C9D">
        <w:rPr>
          <w:rFonts w:ascii="Verdana" w:eastAsia="Verdana" w:hAnsi="Verdana" w:cs="Verdana"/>
          <w:color w:val="000000"/>
          <w:sz w:val="20"/>
          <w:szCs w:val="20"/>
        </w:rPr>
        <w:t xml:space="preserve"> </w:t>
      </w:r>
      <w:r w:rsidR="00273236">
        <w:rPr>
          <w:rFonts w:ascii="Verdana" w:eastAsia="Verdana" w:hAnsi="Verdana" w:cs="Verdana"/>
          <w:color w:val="000000"/>
          <w:sz w:val="20"/>
          <w:szCs w:val="20"/>
        </w:rPr>
        <w:t>C</w:t>
      </w:r>
      <w:r w:rsidR="00154C8C">
        <w:rPr>
          <w:rFonts w:ascii="Verdana" w:eastAsia="Verdana" w:hAnsi="Verdana" w:cs="Verdana"/>
          <w:color w:val="000000"/>
          <w:sz w:val="20"/>
          <w:szCs w:val="20"/>
        </w:rPr>
        <w:t>onhecimento</w:t>
      </w:r>
      <w:r w:rsidR="00943D26">
        <w:rPr>
          <w:rFonts w:ascii="Verdana" w:eastAsia="Verdana" w:hAnsi="Verdana" w:cs="Verdana"/>
          <w:color w:val="000000"/>
          <w:sz w:val="20"/>
          <w:szCs w:val="20"/>
        </w:rPr>
        <w:t xml:space="preserve"> de 4 (quatro) questões</w:t>
      </w:r>
      <w:r w:rsidR="00273236">
        <w:rPr>
          <w:rFonts w:ascii="Verdana" w:eastAsia="Verdana" w:hAnsi="Verdana" w:cs="Verdana"/>
          <w:color w:val="000000"/>
          <w:sz w:val="20"/>
          <w:szCs w:val="20"/>
        </w:rPr>
        <w:t xml:space="preserve"> de múltipla escolha</w:t>
      </w:r>
      <w:r w:rsidR="00943D26">
        <w:rPr>
          <w:rFonts w:ascii="Verdana" w:eastAsia="Verdana" w:hAnsi="Verdana" w:cs="Verdana"/>
          <w:color w:val="000000"/>
          <w:sz w:val="20"/>
          <w:szCs w:val="20"/>
        </w:rPr>
        <w:t xml:space="preserve"> no momento da inscrição da convocatória. </w:t>
      </w:r>
    </w:p>
    <w:p w14:paraId="4226C686" w14:textId="19A7D047" w:rsidR="00305653" w:rsidRPr="00682CB5" w:rsidRDefault="002D5596" w:rsidP="00682CB5">
      <w:pPr>
        <w:pBdr>
          <w:top w:val="nil"/>
          <w:left w:val="nil"/>
          <w:bottom w:val="nil"/>
          <w:right w:val="nil"/>
          <w:between w:val="nil"/>
        </w:pBdr>
        <w:tabs>
          <w:tab w:val="left" w:pos="0"/>
        </w:tabs>
        <w:spacing w:before="120" w:after="0" w:line="340" w:lineRule="auto"/>
        <w:jc w:val="both"/>
        <w:rPr>
          <w:rFonts w:ascii="Verdana" w:eastAsia="Verdana" w:hAnsi="Verdana" w:cs="Verdana"/>
          <w:sz w:val="20"/>
          <w:szCs w:val="20"/>
        </w:rPr>
      </w:pPr>
      <w:bookmarkStart w:id="2" w:name="_Hlk53331741"/>
      <w:r>
        <w:rPr>
          <w:rFonts w:ascii="Verdana" w:eastAsia="Verdana" w:hAnsi="Verdana" w:cs="Verdana"/>
          <w:b/>
          <w:color w:val="000000"/>
          <w:sz w:val="20"/>
          <w:szCs w:val="20"/>
        </w:rPr>
        <w:t>3.</w:t>
      </w:r>
      <w:r w:rsidR="00CA2CF6">
        <w:rPr>
          <w:rFonts w:ascii="Verdana" w:eastAsia="Verdana" w:hAnsi="Verdana" w:cs="Verdana"/>
          <w:b/>
          <w:color w:val="000000"/>
          <w:sz w:val="20"/>
          <w:szCs w:val="20"/>
        </w:rPr>
        <w:t>4</w:t>
      </w:r>
      <w:r w:rsidR="00F36426">
        <w:rPr>
          <w:rFonts w:ascii="Verdana" w:eastAsia="Verdana" w:hAnsi="Verdana" w:cs="Verdana"/>
          <w:b/>
          <w:color w:val="000000"/>
          <w:sz w:val="20"/>
          <w:szCs w:val="20"/>
        </w:rPr>
        <w:t>.</w:t>
      </w:r>
      <w:r w:rsidR="00F36426">
        <w:rPr>
          <w:rFonts w:ascii="Verdana" w:eastAsia="Verdana" w:hAnsi="Verdana" w:cs="Verdana"/>
          <w:color w:val="000000"/>
          <w:sz w:val="20"/>
          <w:szCs w:val="20"/>
        </w:rPr>
        <w:t xml:space="preserve"> </w:t>
      </w:r>
      <w:r w:rsidR="00F36426" w:rsidRPr="00947E90">
        <w:rPr>
          <w:rFonts w:ascii="Verdana" w:eastAsia="Verdana" w:hAnsi="Verdana" w:cs="Verdana"/>
          <w:color w:val="000000"/>
          <w:sz w:val="20"/>
          <w:szCs w:val="20"/>
        </w:rPr>
        <w:t xml:space="preserve">O resultado </w:t>
      </w:r>
      <w:r w:rsidR="00BE15E6" w:rsidRPr="00947E90">
        <w:rPr>
          <w:rFonts w:ascii="Verdana" w:eastAsia="Verdana" w:hAnsi="Verdana" w:cs="Verdana"/>
          <w:color w:val="000000"/>
          <w:sz w:val="20"/>
          <w:szCs w:val="20"/>
        </w:rPr>
        <w:t xml:space="preserve">da </w:t>
      </w:r>
      <w:r w:rsidR="006C3CB8" w:rsidRPr="00947E90">
        <w:rPr>
          <w:rFonts w:ascii="Verdana" w:eastAsia="Verdana" w:hAnsi="Verdana" w:cs="Verdana"/>
          <w:color w:val="000000"/>
          <w:sz w:val="20"/>
          <w:szCs w:val="20"/>
        </w:rPr>
        <w:t xml:space="preserve">1 </w:t>
      </w:r>
      <w:r w:rsidR="00BE15E6" w:rsidRPr="00947E90">
        <w:rPr>
          <w:rFonts w:ascii="Verdana" w:eastAsia="Verdana" w:hAnsi="Verdana" w:cs="Verdana"/>
          <w:color w:val="000000"/>
          <w:sz w:val="20"/>
          <w:szCs w:val="20"/>
        </w:rPr>
        <w:t>fase (</w:t>
      </w:r>
      <w:r w:rsidR="00D26F3B" w:rsidRPr="00947E90">
        <w:rPr>
          <w:rFonts w:ascii="Verdana" w:eastAsia="Verdana" w:hAnsi="Verdana" w:cs="Verdana"/>
          <w:color w:val="000000"/>
          <w:sz w:val="20"/>
          <w:szCs w:val="20"/>
        </w:rPr>
        <w:t>teste de</w:t>
      </w:r>
      <w:r w:rsidR="000B3438" w:rsidRPr="00947E90">
        <w:rPr>
          <w:rFonts w:ascii="Verdana" w:eastAsia="Verdana" w:hAnsi="Verdana" w:cs="Verdana"/>
          <w:color w:val="000000"/>
          <w:sz w:val="20"/>
          <w:szCs w:val="20"/>
        </w:rPr>
        <w:t xml:space="preserve"> </w:t>
      </w:r>
      <w:r w:rsidR="00CA2CF6" w:rsidRPr="00947E90">
        <w:rPr>
          <w:rFonts w:ascii="Verdana" w:eastAsia="Verdana" w:hAnsi="Verdana" w:cs="Verdana"/>
          <w:color w:val="000000"/>
          <w:sz w:val="20"/>
          <w:szCs w:val="20"/>
        </w:rPr>
        <w:t>conhecimento</w:t>
      </w:r>
      <w:r w:rsidR="00BE15E6" w:rsidRPr="00947E90">
        <w:rPr>
          <w:rFonts w:ascii="Verdana" w:eastAsia="Verdana" w:hAnsi="Verdana" w:cs="Verdana"/>
          <w:color w:val="000000"/>
          <w:sz w:val="20"/>
          <w:szCs w:val="20"/>
        </w:rPr>
        <w:t>)</w:t>
      </w:r>
      <w:r w:rsidR="000B3438" w:rsidRPr="00947E90">
        <w:rPr>
          <w:rFonts w:ascii="Verdana" w:eastAsia="Verdana" w:hAnsi="Verdana" w:cs="Verdana"/>
          <w:color w:val="000000"/>
          <w:sz w:val="20"/>
          <w:szCs w:val="20"/>
        </w:rPr>
        <w:t xml:space="preserve"> </w:t>
      </w:r>
      <w:r w:rsidR="00D26F3B" w:rsidRPr="00947E90">
        <w:rPr>
          <w:rFonts w:ascii="Verdana" w:eastAsia="Verdana" w:hAnsi="Verdana" w:cs="Verdana"/>
          <w:color w:val="000000"/>
          <w:sz w:val="20"/>
          <w:szCs w:val="20"/>
        </w:rPr>
        <w:t>será</w:t>
      </w:r>
      <w:r w:rsidR="006C3CB8" w:rsidRPr="00947E90">
        <w:rPr>
          <w:rFonts w:ascii="Verdana" w:eastAsia="Verdana" w:hAnsi="Verdana" w:cs="Verdana"/>
          <w:color w:val="000000"/>
          <w:sz w:val="20"/>
          <w:szCs w:val="20"/>
        </w:rPr>
        <w:t xml:space="preserve"> enviado por e-mail através do Becas Santander </w:t>
      </w:r>
      <w:r w:rsidR="00BE15E6" w:rsidRPr="00947E90">
        <w:rPr>
          <w:rFonts w:ascii="Verdana" w:eastAsia="Verdana" w:hAnsi="Verdana" w:cs="Verdana"/>
          <w:color w:val="000000"/>
          <w:sz w:val="20"/>
          <w:szCs w:val="20"/>
        </w:rPr>
        <w:t xml:space="preserve">a todos os </w:t>
      </w:r>
      <w:r w:rsidR="00F36426" w:rsidRPr="00947E90">
        <w:rPr>
          <w:rFonts w:ascii="Verdana" w:eastAsia="Verdana" w:hAnsi="Verdana" w:cs="Verdana"/>
          <w:color w:val="000000"/>
          <w:sz w:val="20"/>
          <w:szCs w:val="20"/>
        </w:rPr>
        <w:t>Participante</w:t>
      </w:r>
      <w:r w:rsidR="00682CB5" w:rsidRPr="00947E90">
        <w:rPr>
          <w:rFonts w:ascii="Verdana" w:eastAsia="Verdana" w:hAnsi="Verdana" w:cs="Verdana"/>
          <w:color w:val="000000"/>
          <w:sz w:val="20"/>
          <w:szCs w:val="20"/>
        </w:rPr>
        <w:t>s</w:t>
      </w:r>
      <w:r w:rsidR="006C3CB8" w:rsidRPr="00947E90">
        <w:rPr>
          <w:rFonts w:ascii="Verdana" w:eastAsia="Verdana" w:hAnsi="Verdana" w:cs="Verdana"/>
          <w:color w:val="000000"/>
          <w:sz w:val="20"/>
          <w:szCs w:val="20"/>
        </w:rPr>
        <w:t xml:space="preserve">, mas o status da inscrição dentro da convocatória do Programa na plataforma Becas Santander </w:t>
      </w:r>
      <w:r w:rsidR="00DA35B3" w:rsidRPr="00947E90">
        <w:rPr>
          <w:rFonts w:ascii="Verdana" w:eastAsia="Verdana" w:hAnsi="Verdana" w:cs="Verdana"/>
          <w:color w:val="000000"/>
          <w:sz w:val="20"/>
          <w:szCs w:val="20"/>
        </w:rPr>
        <w:t xml:space="preserve">no dia </w:t>
      </w:r>
      <w:r w:rsidR="00947E90" w:rsidRPr="00947E90">
        <w:rPr>
          <w:rFonts w:ascii="Verdana" w:eastAsia="Verdana" w:hAnsi="Verdana" w:cs="Verdana"/>
          <w:color w:val="000000"/>
          <w:sz w:val="20"/>
          <w:szCs w:val="20"/>
        </w:rPr>
        <w:t>26</w:t>
      </w:r>
      <w:r w:rsidR="00344BAF" w:rsidRPr="00947E90">
        <w:rPr>
          <w:rFonts w:ascii="Verdana" w:eastAsia="Verdana" w:hAnsi="Verdana" w:cs="Verdana"/>
          <w:color w:val="000000"/>
          <w:sz w:val="20"/>
          <w:szCs w:val="20"/>
        </w:rPr>
        <w:t>/0</w:t>
      </w:r>
      <w:r w:rsidR="00D4362F" w:rsidRPr="00947E90">
        <w:rPr>
          <w:rFonts w:ascii="Verdana" w:eastAsia="Verdana" w:hAnsi="Verdana" w:cs="Verdana"/>
          <w:color w:val="000000"/>
          <w:sz w:val="20"/>
          <w:szCs w:val="20"/>
        </w:rPr>
        <w:t>8/2022</w:t>
      </w:r>
      <w:r w:rsidR="006C3CB8" w:rsidRPr="00947E90">
        <w:rPr>
          <w:rFonts w:ascii="Verdana" w:eastAsia="Verdana" w:hAnsi="Verdana" w:cs="Verdana"/>
          <w:color w:val="000000"/>
          <w:sz w:val="20"/>
          <w:szCs w:val="20"/>
        </w:rPr>
        <w:t>.</w:t>
      </w:r>
      <w:r w:rsidR="006C3CB8">
        <w:rPr>
          <w:rFonts w:ascii="Verdana" w:eastAsia="Verdana" w:hAnsi="Verdana" w:cs="Verdana"/>
          <w:color w:val="000000"/>
          <w:sz w:val="20"/>
          <w:szCs w:val="20"/>
        </w:rPr>
        <w:t xml:space="preserve"> </w:t>
      </w:r>
    </w:p>
    <w:bookmarkEnd w:id="2"/>
    <w:p w14:paraId="7FB0AC7D" w14:textId="77777777" w:rsidR="00D64A13" w:rsidRDefault="00D64A13" w:rsidP="00682CB5">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568A690F" w14:textId="48ABEDCF" w:rsidR="00FA2D33" w:rsidRPr="0035086C" w:rsidRDefault="00682CB5" w:rsidP="0035086C">
      <w:pPr>
        <w:pStyle w:val="PargrafodaLista"/>
        <w:numPr>
          <w:ilvl w:val="0"/>
          <w:numId w:val="3"/>
        </w:numPr>
        <w:pBdr>
          <w:top w:val="nil"/>
          <w:left w:val="nil"/>
          <w:bottom w:val="nil"/>
          <w:right w:val="nil"/>
          <w:between w:val="nil"/>
        </w:pBdr>
        <w:tabs>
          <w:tab w:val="left" w:pos="567"/>
        </w:tabs>
        <w:spacing w:before="120" w:after="0" w:line="340" w:lineRule="auto"/>
        <w:jc w:val="both"/>
        <w:rPr>
          <w:rFonts w:ascii="Verdana" w:eastAsia="Verdana" w:hAnsi="Verdana" w:cs="Verdana"/>
          <w:b/>
          <w:sz w:val="20"/>
          <w:szCs w:val="20"/>
        </w:rPr>
      </w:pPr>
      <w:bookmarkStart w:id="3" w:name="_Hlk53331768"/>
      <w:r w:rsidRPr="0035086C">
        <w:rPr>
          <w:rFonts w:ascii="Verdana" w:eastAsia="Verdana" w:hAnsi="Verdana" w:cs="Verdana"/>
          <w:b/>
          <w:sz w:val="20"/>
          <w:szCs w:val="20"/>
        </w:rPr>
        <w:t>SOBRE O CURSO PREPARATÓRIO PARA A CERTIFICAÇÃO CPA</w:t>
      </w:r>
      <w:r w:rsidR="001B7C9D">
        <w:rPr>
          <w:rFonts w:ascii="Verdana" w:eastAsia="Verdana" w:hAnsi="Verdana" w:cs="Verdana"/>
          <w:b/>
          <w:sz w:val="20"/>
          <w:szCs w:val="20"/>
        </w:rPr>
        <w:t>-</w:t>
      </w:r>
      <w:r w:rsidRPr="0035086C">
        <w:rPr>
          <w:rFonts w:ascii="Verdana" w:eastAsia="Verdana" w:hAnsi="Verdana" w:cs="Verdana"/>
          <w:b/>
          <w:sz w:val="20"/>
          <w:szCs w:val="20"/>
        </w:rPr>
        <w:t>20</w:t>
      </w:r>
      <w:r w:rsidR="006F1694">
        <w:rPr>
          <w:rFonts w:ascii="Verdana" w:eastAsia="Verdana" w:hAnsi="Verdana" w:cs="Verdana"/>
          <w:b/>
          <w:sz w:val="20"/>
          <w:szCs w:val="20"/>
        </w:rPr>
        <w:t xml:space="preserve"> e CEA</w:t>
      </w:r>
    </w:p>
    <w:p w14:paraId="546CA1C1" w14:textId="77777777" w:rsidR="0035086C" w:rsidRPr="0035086C" w:rsidRDefault="0035086C" w:rsidP="0035086C">
      <w:pPr>
        <w:pStyle w:val="PargrafodaLista"/>
        <w:pBdr>
          <w:top w:val="nil"/>
          <w:left w:val="nil"/>
          <w:bottom w:val="nil"/>
          <w:right w:val="nil"/>
          <w:between w:val="nil"/>
        </w:pBdr>
        <w:tabs>
          <w:tab w:val="left" w:pos="567"/>
        </w:tabs>
        <w:spacing w:before="120" w:after="0" w:line="340" w:lineRule="auto"/>
        <w:ind w:left="420"/>
        <w:jc w:val="both"/>
        <w:rPr>
          <w:rFonts w:ascii="Verdana" w:eastAsia="Verdana" w:hAnsi="Verdana" w:cs="Verdana"/>
          <w:sz w:val="20"/>
          <w:szCs w:val="20"/>
        </w:rPr>
      </w:pPr>
    </w:p>
    <w:p w14:paraId="16ED39DF" w14:textId="3C1A0E05" w:rsidR="00FA2D33" w:rsidRPr="00D64A13" w:rsidRDefault="00682CB5">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bookmarkStart w:id="4" w:name="_Hlk53331786"/>
      <w:r>
        <w:rPr>
          <w:rFonts w:ascii="Verdana" w:eastAsia="Verdana" w:hAnsi="Verdana" w:cs="Verdana"/>
          <w:b/>
          <w:sz w:val="20"/>
          <w:szCs w:val="20"/>
        </w:rPr>
        <w:t>4</w:t>
      </w:r>
      <w:r w:rsidR="00F36426" w:rsidRPr="00D64A13">
        <w:rPr>
          <w:rFonts w:ascii="Verdana" w:eastAsia="Verdana" w:hAnsi="Verdana" w:cs="Verdana"/>
          <w:b/>
          <w:sz w:val="20"/>
          <w:szCs w:val="20"/>
        </w:rPr>
        <w:t>.1.</w:t>
      </w:r>
      <w:r w:rsidR="00F36426" w:rsidRPr="00D64A13">
        <w:rPr>
          <w:rFonts w:ascii="Verdana" w:eastAsia="Verdana" w:hAnsi="Verdana" w:cs="Verdana"/>
          <w:sz w:val="20"/>
          <w:szCs w:val="20"/>
        </w:rPr>
        <w:t xml:space="preserve"> </w:t>
      </w:r>
      <w:r>
        <w:rPr>
          <w:rFonts w:ascii="Verdana" w:eastAsia="Verdana" w:hAnsi="Verdana" w:cs="Verdana"/>
          <w:sz w:val="20"/>
          <w:szCs w:val="20"/>
        </w:rPr>
        <w:t xml:space="preserve">O curso será realizado de forma online através da plataforma virtual </w:t>
      </w:r>
      <w:r w:rsidR="006F1694">
        <w:rPr>
          <w:rFonts w:ascii="Verdana" w:eastAsia="Verdana" w:hAnsi="Verdana" w:cs="Verdana"/>
          <w:sz w:val="20"/>
          <w:szCs w:val="20"/>
        </w:rPr>
        <w:t xml:space="preserve">do </w:t>
      </w:r>
      <w:r w:rsidR="00DC61F4">
        <w:rPr>
          <w:rFonts w:ascii="Verdana" w:eastAsia="Verdana" w:hAnsi="Verdana" w:cs="Verdana"/>
          <w:sz w:val="20"/>
          <w:szCs w:val="20"/>
        </w:rPr>
        <w:t>Cursos</w:t>
      </w:r>
      <w:r w:rsidR="00B14535">
        <w:rPr>
          <w:rFonts w:ascii="Verdana" w:eastAsia="Verdana" w:hAnsi="Verdana" w:cs="Verdana"/>
          <w:sz w:val="20"/>
          <w:szCs w:val="20"/>
        </w:rPr>
        <w:t xml:space="preserve"> Edgar Abreu </w:t>
      </w:r>
      <w:bookmarkEnd w:id="3"/>
      <w:r>
        <w:rPr>
          <w:rFonts w:ascii="Verdana" w:eastAsia="Verdana" w:hAnsi="Verdana" w:cs="Verdana"/>
          <w:sz w:val="20"/>
          <w:szCs w:val="20"/>
        </w:rPr>
        <w:t xml:space="preserve">e é de responsabilidade do participante dispor de ao menos um computador com navegador de internet atualizado e banda </w:t>
      </w:r>
      <w:r>
        <w:rPr>
          <w:rFonts w:ascii="Verdana" w:eastAsia="Verdana" w:hAnsi="Verdana" w:cs="Verdana"/>
          <w:color w:val="000000"/>
          <w:sz w:val="20"/>
          <w:szCs w:val="20"/>
        </w:rPr>
        <w:t>larga fixa ou móvel de ao menos 4MB (quatro megabytes) de velocidade para acessar os conteúdos.</w:t>
      </w:r>
    </w:p>
    <w:p w14:paraId="18751584" w14:textId="77777777" w:rsidR="008D1B87" w:rsidRDefault="008D1B87">
      <w:pPr>
        <w:pBdr>
          <w:top w:val="nil"/>
          <w:left w:val="nil"/>
          <w:bottom w:val="nil"/>
          <w:right w:val="nil"/>
          <w:between w:val="nil"/>
        </w:pBdr>
        <w:tabs>
          <w:tab w:val="left" w:pos="567"/>
        </w:tabs>
        <w:spacing w:before="120" w:after="0" w:line="340" w:lineRule="auto"/>
        <w:jc w:val="both"/>
        <w:rPr>
          <w:rFonts w:ascii="Verdana" w:eastAsia="Verdana" w:hAnsi="Verdana" w:cs="Verdana"/>
          <w:b/>
          <w:sz w:val="20"/>
          <w:szCs w:val="20"/>
        </w:rPr>
      </w:pPr>
      <w:bookmarkStart w:id="5" w:name="_Hlk53331796"/>
      <w:bookmarkEnd w:id="4"/>
    </w:p>
    <w:p w14:paraId="4371D564" w14:textId="5F31B7E0" w:rsidR="00D21C8E" w:rsidRDefault="00682CB5">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bookmarkStart w:id="6" w:name="_Hlk77948311"/>
      <w:bookmarkStart w:id="7" w:name="_Hlk77948219"/>
      <w:r>
        <w:rPr>
          <w:rFonts w:ascii="Verdana" w:eastAsia="Verdana" w:hAnsi="Verdana" w:cs="Verdana"/>
          <w:b/>
          <w:sz w:val="20"/>
          <w:szCs w:val="20"/>
        </w:rPr>
        <w:t>4.2</w:t>
      </w:r>
      <w:r w:rsidRPr="00813AC7">
        <w:rPr>
          <w:rFonts w:ascii="Verdana" w:eastAsia="Verdana" w:hAnsi="Verdana" w:cs="Verdana"/>
          <w:bCs/>
          <w:sz w:val="20"/>
          <w:szCs w:val="20"/>
        </w:rPr>
        <w:t>. O curso preparatório estará disponível aos</w:t>
      </w:r>
      <w:r w:rsidR="008D1B87" w:rsidRPr="00813AC7">
        <w:rPr>
          <w:rFonts w:ascii="Verdana" w:eastAsia="Verdana" w:hAnsi="Verdana" w:cs="Verdana"/>
          <w:bCs/>
          <w:sz w:val="20"/>
          <w:szCs w:val="20"/>
        </w:rPr>
        <w:t xml:space="preserve"> </w:t>
      </w:r>
      <w:r w:rsidR="00813AC7" w:rsidRPr="00813AC7">
        <w:rPr>
          <w:rFonts w:ascii="Verdana" w:eastAsia="Verdana" w:hAnsi="Verdana" w:cs="Verdana"/>
          <w:bCs/>
          <w:sz w:val="20"/>
          <w:szCs w:val="20"/>
        </w:rPr>
        <w:t>6.000</w:t>
      </w:r>
      <w:r w:rsidR="008D1B87" w:rsidRPr="00813AC7">
        <w:rPr>
          <w:rFonts w:ascii="Verdana" w:eastAsia="Verdana" w:hAnsi="Verdana" w:cs="Verdana"/>
          <w:bCs/>
          <w:sz w:val="20"/>
          <w:szCs w:val="20"/>
        </w:rPr>
        <w:t xml:space="preserve"> (</w:t>
      </w:r>
      <w:r w:rsidR="00813AC7" w:rsidRPr="00813AC7">
        <w:rPr>
          <w:rFonts w:ascii="Verdana" w:eastAsia="Verdana" w:hAnsi="Verdana" w:cs="Verdana"/>
          <w:bCs/>
          <w:sz w:val="20"/>
          <w:szCs w:val="20"/>
        </w:rPr>
        <w:t>seis mil</w:t>
      </w:r>
      <w:r w:rsidR="008D1B87" w:rsidRPr="00813AC7">
        <w:rPr>
          <w:rFonts w:ascii="Verdana" w:eastAsia="Verdana" w:hAnsi="Verdana" w:cs="Verdana"/>
          <w:bCs/>
          <w:sz w:val="20"/>
          <w:szCs w:val="20"/>
        </w:rPr>
        <w:t xml:space="preserve">) </w:t>
      </w:r>
      <w:r w:rsidRPr="00813AC7">
        <w:rPr>
          <w:rFonts w:ascii="Verdana" w:eastAsia="Verdana" w:hAnsi="Verdana" w:cs="Verdana"/>
          <w:bCs/>
          <w:sz w:val="20"/>
          <w:szCs w:val="20"/>
        </w:rPr>
        <w:t>participantes</w:t>
      </w:r>
      <w:r w:rsidR="008D1B87" w:rsidRPr="00813AC7">
        <w:rPr>
          <w:rFonts w:ascii="Verdana" w:eastAsia="Verdana" w:hAnsi="Verdana" w:cs="Verdana"/>
          <w:bCs/>
          <w:sz w:val="20"/>
          <w:szCs w:val="20"/>
        </w:rPr>
        <w:t xml:space="preserve"> selecionados</w:t>
      </w:r>
      <w:r w:rsidR="00102FCA">
        <w:rPr>
          <w:rFonts w:ascii="Verdana" w:eastAsia="Verdana" w:hAnsi="Verdana" w:cs="Verdana"/>
          <w:bCs/>
          <w:sz w:val="20"/>
          <w:szCs w:val="20"/>
        </w:rPr>
        <w:t>.</w:t>
      </w:r>
      <w:r w:rsidR="00D522EF" w:rsidRPr="00813AC7">
        <w:rPr>
          <w:rFonts w:ascii="Verdana" w:eastAsia="Verdana" w:hAnsi="Verdana" w:cs="Verdana"/>
          <w:bCs/>
          <w:sz w:val="20"/>
          <w:szCs w:val="20"/>
        </w:rPr>
        <w:t xml:space="preserve"> </w:t>
      </w:r>
      <w:r w:rsidR="00102FCA">
        <w:rPr>
          <w:rFonts w:ascii="Verdana" w:eastAsia="Verdana" w:hAnsi="Verdana" w:cs="Verdana"/>
          <w:bCs/>
          <w:sz w:val="20"/>
          <w:szCs w:val="20"/>
        </w:rPr>
        <w:t>P</w:t>
      </w:r>
      <w:r w:rsidR="00D522EF" w:rsidRPr="00813AC7">
        <w:rPr>
          <w:rFonts w:ascii="Verdana" w:eastAsia="Verdana" w:hAnsi="Verdana" w:cs="Verdana"/>
          <w:bCs/>
          <w:sz w:val="20"/>
          <w:szCs w:val="20"/>
        </w:rPr>
        <w:t>ara ser elegível a próxima etapa</w:t>
      </w:r>
      <w:r w:rsidR="00102FCA">
        <w:rPr>
          <w:rFonts w:ascii="Verdana" w:eastAsia="Verdana" w:hAnsi="Verdana" w:cs="Verdana"/>
          <w:bCs/>
          <w:sz w:val="20"/>
          <w:szCs w:val="20"/>
        </w:rPr>
        <w:t xml:space="preserve"> da formação,</w:t>
      </w:r>
      <w:r w:rsidR="00D522EF" w:rsidRPr="00813AC7">
        <w:rPr>
          <w:rFonts w:ascii="Verdana" w:eastAsia="Verdana" w:hAnsi="Verdana" w:cs="Verdana"/>
          <w:bCs/>
          <w:sz w:val="20"/>
          <w:szCs w:val="20"/>
        </w:rPr>
        <w:t xml:space="preserve"> o selecionado deverá realizar o curso em dois meses </w:t>
      </w:r>
      <w:r w:rsidR="00102FCA">
        <w:rPr>
          <w:rFonts w:ascii="Verdana" w:eastAsia="Verdana" w:hAnsi="Verdana" w:cs="Verdana"/>
          <w:bCs/>
          <w:sz w:val="20"/>
          <w:szCs w:val="20"/>
        </w:rPr>
        <w:t>(</w:t>
      </w:r>
      <w:r w:rsidR="00DC61F4" w:rsidRPr="00813AC7">
        <w:rPr>
          <w:rFonts w:ascii="Verdana" w:eastAsia="Verdana" w:hAnsi="Verdana" w:cs="Verdana"/>
          <w:bCs/>
          <w:sz w:val="20"/>
          <w:szCs w:val="20"/>
        </w:rPr>
        <w:t xml:space="preserve">consulte cronograma </w:t>
      </w:r>
      <w:r w:rsidR="00102FCA">
        <w:rPr>
          <w:rFonts w:ascii="Verdana" w:eastAsia="Verdana" w:hAnsi="Verdana" w:cs="Verdana"/>
          <w:bCs/>
          <w:sz w:val="20"/>
          <w:szCs w:val="20"/>
        </w:rPr>
        <w:t>no item</w:t>
      </w:r>
      <w:r w:rsidR="00102FCA" w:rsidRPr="00813AC7">
        <w:rPr>
          <w:rFonts w:ascii="Verdana" w:eastAsia="Verdana" w:hAnsi="Verdana" w:cs="Verdana"/>
          <w:bCs/>
          <w:sz w:val="20"/>
          <w:szCs w:val="20"/>
        </w:rPr>
        <w:t xml:space="preserve"> </w:t>
      </w:r>
      <w:r w:rsidR="00DC61F4" w:rsidRPr="00813AC7">
        <w:rPr>
          <w:rFonts w:ascii="Verdana" w:eastAsia="Verdana" w:hAnsi="Verdana" w:cs="Verdana"/>
          <w:bCs/>
          <w:sz w:val="20"/>
          <w:szCs w:val="20"/>
        </w:rPr>
        <w:t xml:space="preserve">7 deste </w:t>
      </w:r>
      <w:r w:rsidR="00102FCA">
        <w:rPr>
          <w:rFonts w:ascii="Verdana" w:eastAsia="Verdana" w:hAnsi="Verdana" w:cs="Verdana"/>
          <w:bCs/>
          <w:sz w:val="20"/>
          <w:szCs w:val="20"/>
        </w:rPr>
        <w:t>E</w:t>
      </w:r>
      <w:r w:rsidR="00DC61F4" w:rsidRPr="00813AC7">
        <w:rPr>
          <w:rFonts w:ascii="Verdana" w:eastAsia="Verdana" w:hAnsi="Verdana" w:cs="Verdana"/>
          <w:bCs/>
          <w:sz w:val="20"/>
          <w:szCs w:val="20"/>
        </w:rPr>
        <w:t>dital</w:t>
      </w:r>
      <w:r w:rsidR="00102FCA">
        <w:rPr>
          <w:rFonts w:ascii="Verdana" w:eastAsia="Verdana" w:hAnsi="Verdana" w:cs="Verdana"/>
          <w:bCs/>
          <w:sz w:val="20"/>
          <w:szCs w:val="20"/>
        </w:rPr>
        <w:t>) através d</w:t>
      </w:r>
      <w:r w:rsidRPr="00813AC7">
        <w:rPr>
          <w:rFonts w:ascii="Verdana" w:eastAsia="Verdana" w:hAnsi="Verdana" w:cs="Verdana"/>
          <w:bCs/>
          <w:sz w:val="20"/>
          <w:szCs w:val="20"/>
        </w:rPr>
        <w:t>a plataforma</w:t>
      </w:r>
      <w:r w:rsidR="00813AC7">
        <w:rPr>
          <w:rFonts w:ascii="Verdana" w:eastAsia="Verdana" w:hAnsi="Verdana" w:cs="Verdana"/>
          <w:bCs/>
          <w:sz w:val="20"/>
          <w:szCs w:val="20"/>
        </w:rPr>
        <w:t xml:space="preserve"> da </w:t>
      </w:r>
      <w:r w:rsidR="00813AC7">
        <w:rPr>
          <w:rFonts w:ascii="Verdana" w:eastAsia="Verdana" w:hAnsi="Verdana" w:cs="Verdana"/>
          <w:sz w:val="20"/>
          <w:szCs w:val="20"/>
        </w:rPr>
        <w:t>Cursos Edgar Abreu</w:t>
      </w:r>
      <w:r w:rsidR="00813AC7">
        <w:rPr>
          <w:rFonts w:ascii="Verdana" w:eastAsia="Verdana" w:hAnsi="Verdana" w:cs="Verdana"/>
          <w:bCs/>
          <w:sz w:val="20"/>
          <w:szCs w:val="20"/>
        </w:rPr>
        <w:t xml:space="preserve"> </w:t>
      </w:r>
      <w:r w:rsidR="00813AC7" w:rsidRPr="00813AC7">
        <w:rPr>
          <w:rFonts w:ascii="Verdana" w:eastAsia="Verdana" w:hAnsi="Verdana" w:cs="Verdana"/>
          <w:bCs/>
          <w:sz w:val="20"/>
          <w:szCs w:val="20"/>
        </w:rPr>
        <w:t>nos</w:t>
      </w:r>
      <w:r w:rsidRPr="00813AC7">
        <w:rPr>
          <w:rFonts w:ascii="Verdana" w:eastAsia="Verdana" w:hAnsi="Verdana" w:cs="Verdana"/>
          <w:bCs/>
          <w:sz w:val="20"/>
          <w:szCs w:val="20"/>
        </w:rPr>
        <w:t xml:space="preserve"> horários em que acharem mais pertinentes</w:t>
      </w:r>
      <w:bookmarkEnd w:id="6"/>
      <w:r w:rsidRPr="00813AC7">
        <w:rPr>
          <w:rFonts w:ascii="Verdana" w:eastAsia="Verdana" w:hAnsi="Verdana" w:cs="Verdana"/>
          <w:bCs/>
          <w:sz w:val="20"/>
          <w:szCs w:val="20"/>
        </w:rPr>
        <w:t>.</w:t>
      </w:r>
      <w:r w:rsidR="001B7C9D">
        <w:rPr>
          <w:rFonts w:ascii="Verdana" w:eastAsia="Verdana" w:hAnsi="Verdana" w:cs="Verdana"/>
          <w:sz w:val="20"/>
          <w:szCs w:val="20"/>
        </w:rPr>
        <w:t xml:space="preserve"> </w:t>
      </w:r>
    </w:p>
    <w:bookmarkEnd w:id="5"/>
    <w:bookmarkEnd w:id="7"/>
    <w:p w14:paraId="3E25775E" w14:textId="77777777" w:rsidR="00550025" w:rsidRDefault="00550025">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p>
    <w:p w14:paraId="011EA2EF" w14:textId="4FDFB8CC" w:rsidR="001B7C9D" w:rsidRDefault="00550025">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bookmarkStart w:id="8" w:name="_Hlk53331821"/>
      <w:r w:rsidRPr="00550025">
        <w:rPr>
          <w:rFonts w:ascii="Verdana" w:eastAsia="Verdana" w:hAnsi="Verdana" w:cs="Verdana"/>
          <w:b/>
          <w:sz w:val="20"/>
          <w:szCs w:val="20"/>
        </w:rPr>
        <w:t>4.</w:t>
      </w:r>
      <w:r w:rsidR="0035086C">
        <w:rPr>
          <w:rFonts w:ascii="Verdana" w:eastAsia="Verdana" w:hAnsi="Verdana" w:cs="Verdana"/>
          <w:b/>
          <w:sz w:val="20"/>
          <w:szCs w:val="20"/>
        </w:rPr>
        <w:t>3</w:t>
      </w:r>
      <w:r w:rsidRPr="00550025">
        <w:rPr>
          <w:rFonts w:ascii="Verdana" w:eastAsia="Verdana" w:hAnsi="Verdana" w:cs="Verdana"/>
          <w:b/>
          <w:sz w:val="20"/>
          <w:szCs w:val="20"/>
        </w:rPr>
        <w:t>.</w:t>
      </w:r>
      <w:r>
        <w:rPr>
          <w:rFonts w:ascii="Verdana" w:eastAsia="Verdana" w:hAnsi="Verdana" w:cs="Verdana"/>
          <w:b/>
          <w:sz w:val="20"/>
          <w:szCs w:val="20"/>
        </w:rPr>
        <w:t xml:space="preserve"> </w:t>
      </w:r>
      <w:r w:rsidR="00102FCA">
        <w:rPr>
          <w:rFonts w:ascii="Verdana" w:eastAsia="Verdana" w:hAnsi="Verdana" w:cs="Verdana"/>
          <w:sz w:val="20"/>
          <w:szCs w:val="20"/>
        </w:rPr>
        <w:t xml:space="preserve">As instruções sobre o </w:t>
      </w:r>
      <w:r w:rsidR="00D522EF" w:rsidRPr="00D522EF">
        <w:rPr>
          <w:rFonts w:ascii="Verdana" w:eastAsia="Verdana" w:hAnsi="Verdana" w:cs="Verdana"/>
          <w:sz w:val="20"/>
          <w:szCs w:val="20"/>
        </w:rPr>
        <w:t>acess</w:t>
      </w:r>
      <w:r w:rsidR="00102FCA">
        <w:rPr>
          <w:rFonts w:ascii="Verdana" w:eastAsia="Verdana" w:hAnsi="Verdana" w:cs="Verdana"/>
          <w:sz w:val="20"/>
          <w:szCs w:val="20"/>
        </w:rPr>
        <w:t>o</w:t>
      </w:r>
      <w:r w:rsidR="00D522EF" w:rsidRPr="00D522EF">
        <w:rPr>
          <w:rFonts w:ascii="Verdana" w:eastAsia="Verdana" w:hAnsi="Verdana" w:cs="Verdana"/>
          <w:sz w:val="20"/>
          <w:szCs w:val="20"/>
        </w:rPr>
        <w:t xml:space="preserve"> </w:t>
      </w:r>
      <w:r w:rsidR="00102FCA">
        <w:rPr>
          <w:rFonts w:ascii="Verdana" w:eastAsia="Verdana" w:hAnsi="Verdana" w:cs="Verdana"/>
          <w:sz w:val="20"/>
          <w:szCs w:val="20"/>
        </w:rPr>
        <w:t>a</w:t>
      </w:r>
      <w:r w:rsidR="00D522EF" w:rsidRPr="00D522EF">
        <w:rPr>
          <w:rFonts w:ascii="Verdana" w:eastAsia="Verdana" w:hAnsi="Verdana" w:cs="Verdana"/>
          <w:sz w:val="20"/>
          <w:szCs w:val="20"/>
        </w:rPr>
        <w:t xml:space="preserve">o curso </w:t>
      </w:r>
      <w:r w:rsidR="00102FCA">
        <w:rPr>
          <w:rFonts w:ascii="Verdana" w:eastAsia="Verdana" w:hAnsi="Verdana" w:cs="Verdana"/>
          <w:sz w:val="20"/>
          <w:szCs w:val="20"/>
        </w:rPr>
        <w:t>serão enviadas ao e-mail cadastrado pelo participante no momento da inscrição</w:t>
      </w:r>
      <w:r w:rsidR="00BE15E6">
        <w:rPr>
          <w:rFonts w:ascii="Verdana" w:eastAsia="Verdana" w:hAnsi="Verdana" w:cs="Verdana"/>
          <w:sz w:val="20"/>
          <w:szCs w:val="20"/>
        </w:rPr>
        <w:t xml:space="preserve"> na plataforma Becas Santander</w:t>
      </w:r>
      <w:r w:rsidR="00102FCA">
        <w:rPr>
          <w:rFonts w:ascii="Verdana" w:eastAsia="Verdana" w:hAnsi="Verdana" w:cs="Verdana"/>
          <w:sz w:val="20"/>
          <w:szCs w:val="20"/>
        </w:rPr>
        <w:t>.</w:t>
      </w:r>
      <w:r w:rsidR="00102FCA" w:rsidRPr="00D522EF">
        <w:rPr>
          <w:rFonts w:ascii="Verdana" w:eastAsia="Verdana" w:hAnsi="Verdana" w:cs="Verdana"/>
          <w:sz w:val="20"/>
          <w:szCs w:val="20"/>
        </w:rPr>
        <w:t xml:space="preserve"> </w:t>
      </w:r>
      <w:r w:rsidR="00102FCA">
        <w:rPr>
          <w:rFonts w:ascii="Verdana" w:eastAsia="Verdana" w:hAnsi="Verdana" w:cs="Verdana"/>
          <w:sz w:val="20"/>
          <w:szCs w:val="20"/>
        </w:rPr>
        <w:t>Dúvidas e questionamentos poderão ser endereçados via WhatsApp</w:t>
      </w:r>
      <w:r w:rsidR="001B7C9D">
        <w:rPr>
          <w:rFonts w:ascii="Verdana" w:eastAsia="Verdana" w:hAnsi="Verdana" w:cs="Verdana"/>
          <w:sz w:val="20"/>
          <w:szCs w:val="20"/>
        </w:rPr>
        <w:t xml:space="preserve"> </w:t>
      </w:r>
      <w:r w:rsidR="00102FCA">
        <w:rPr>
          <w:rFonts w:ascii="Verdana" w:eastAsia="Verdana" w:hAnsi="Verdana" w:cs="Verdana"/>
          <w:sz w:val="20"/>
          <w:szCs w:val="20"/>
        </w:rPr>
        <w:t>e pelo</w:t>
      </w:r>
      <w:r w:rsidR="001B7C9D">
        <w:rPr>
          <w:rFonts w:ascii="Verdana" w:eastAsia="Verdana" w:hAnsi="Verdana" w:cs="Verdana"/>
          <w:sz w:val="20"/>
          <w:szCs w:val="20"/>
        </w:rPr>
        <w:t xml:space="preserve"> chat, </w:t>
      </w:r>
      <w:r w:rsidR="00102FCA">
        <w:rPr>
          <w:rFonts w:ascii="Verdana" w:eastAsia="Verdana" w:hAnsi="Verdana" w:cs="Verdana"/>
          <w:sz w:val="20"/>
          <w:szCs w:val="20"/>
        </w:rPr>
        <w:t>ambos</w:t>
      </w:r>
      <w:r w:rsidR="005045E5">
        <w:rPr>
          <w:rFonts w:ascii="Verdana" w:eastAsia="Verdana" w:hAnsi="Verdana" w:cs="Verdana"/>
          <w:sz w:val="20"/>
          <w:szCs w:val="20"/>
        </w:rPr>
        <w:t xml:space="preserve"> </w:t>
      </w:r>
      <w:r w:rsidR="00102FCA">
        <w:rPr>
          <w:rFonts w:ascii="Verdana" w:eastAsia="Verdana" w:hAnsi="Verdana" w:cs="Verdana"/>
          <w:sz w:val="20"/>
          <w:szCs w:val="20"/>
        </w:rPr>
        <w:t xml:space="preserve">a serem </w:t>
      </w:r>
      <w:r w:rsidR="005045E5">
        <w:rPr>
          <w:rFonts w:ascii="Verdana" w:eastAsia="Verdana" w:hAnsi="Verdana" w:cs="Verdana"/>
          <w:sz w:val="20"/>
          <w:szCs w:val="20"/>
        </w:rPr>
        <w:t>disponibilizado</w:t>
      </w:r>
      <w:r w:rsidR="00102FCA">
        <w:rPr>
          <w:rFonts w:ascii="Verdana" w:eastAsia="Verdana" w:hAnsi="Verdana" w:cs="Verdana"/>
          <w:sz w:val="20"/>
          <w:szCs w:val="20"/>
        </w:rPr>
        <w:t>s</w:t>
      </w:r>
      <w:r w:rsidR="005045E5">
        <w:rPr>
          <w:rFonts w:ascii="Verdana" w:eastAsia="Verdana" w:hAnsi="Verdana" w:cs="Verdana"/>
          <w:sz w:val="20"/>
          <w:szCs w:val="20"/>
        </w:rPr>
        <w:t xml:space="preserve"> pela equipe do</w:t>
      </w:r>
      <w:r w:rsidR="00B36F3D">
        <w:rPr>
          <w:rFonts w:ascii="Verdana" w:eastAsia="Verdana" w:hAnsi="Verdana" w:cs="Verdana"/>
          <w:sz w:val="20"/>
          <w:szCs w:val="20"/>
        </w:rPr>
        <w:t xml:space="preserve"> Cursos</w:t>
      </w:r>
      <w:r w:rsidR="001B7C9D">
        <w:rPr>
          <w:rFonts w:ascii="Verdana" w:eastAsia="Verdana" w:hAnsi="Verdana" w:cs="Verdana"/>
          <w:sz w:val="20"/>
          <w:szCs w:val="20"/>
        </w:rPr>
        <w:t xml:space="preserve"> Edgar Abreu. </w:t>
      </w:r>
    </w:p>
    <w:p w14:paraId="13EE5677" w14:textId="77777777" w:rsidR="008D1B87" w:rsidRDefault="008D1B87">
      <w:pPr>
        <w:pBdr>
          <w:top w:val="nil"/>
          <w:left w:val="nil"/>
          <w:bottom w:val="nil"/>
          <w:right w:val="nil"/>
          <w:between w:val="nil"/>
        </w:pBdr>
        <w:tabs>
          <w:tab w:val="left" w:pos="567"/>
        </w:tabs>
        <w:spacing w:before="120" w:after="0" w:line="340" w:lineRule="auto"/>
        <w:jc w:val="both"/>
        <w:rPr>
          <w:rFonts w:ascii="Verdana" w:eastAsia="Verdana" w:hAnsi="Verdana" w:cs="Verdana"/>
          <w:b/>
          <w:sz w:val="20"/>
          <w:szCs w:val="20"/>
        </w:rPr>
      </w:pPr>
    </w:p>
    <w:p w14:paraId="01A3C641" w14:textId="2D9FAD16" w:rsidR="00BD192D" w:rsidRPr="00E42368" w:rsidRDefault="005045E5" w:rsidP="00BE15E6">
      <w:pPr>
        <w:pBdr>
          <w:top w:val="nil"/>
          <w:left w:val="nil"/>
          <w:bottom w:val="nil"/>
          <w:right w:val="nil"/>
          <w:between w:val="nil"/>
        </w:pBdr>
        <w:tabs>
          <w:tab w:val="left" w:pos="567"/>
        </w:tabs>
        <w:spacing w:before="120" w:after="0" w:line="360" w:lineRule="auto"/>
        <w:jc w:val="both"/>
        <w:rPr>
          <w:rFonts w:ascii="Verdana" w:eastAsia="Verdana" w:hAnsi="Verdana" w:cs="Verdana"/>
          <w:bCs/>
          <w:sz w:val="20"/>
          <w:szCs w:val="20"/>
        </w:rPr>
      </w:pPr>
      <w:r>
        <w:rPr>
          <w:rFonts w:ascii="Verdana" w:eastAsia="Verdana" w:hAnsi="Verdana" w:cs="Verdana"/>
          <w:b/>
          <w:sz w:val="20"/>
          <w:szCs w:val="20"/>
        </w:rPr>
        <w:t>4.4</w:t>
      </w:r>
      <w:r w:rsidR="003A1F2F" w:rsidRPr="003A1F2F">
        <w:rPr>
          <w:rFonts w:ascii="Verdana" w:eastAsia="Verdana" w:hAnsi="Verdana" w:cs="Verdana"/>
          <w:b/>
          <w:sz w:val="20"/>
          <w:szCs w:val="20"/>
        </w:rPr>
        <w:t>.</w:t>
      </w:r>
      <w:r w:rsidR="003A1F2F">
        <w:rPr>
          <w:rFonts w:ascii="Verdana" w:eastAsia="Verdana" w:hAnsi="Verdana" w:cs="Verdana"/>
          <w:b/>
          <w:sz w:val="20"/>
          <w:szCs w:val="20"/>
        </w:rPr>
        <w:t xml:space="preserve"> </w:t>
      </w:r>
      <w:r w:rsidR="00BD192D" w:rsidRPr="00D71009">
        <w:rPr>
          <w:rFonts w:ascii="Verdana" w:eastAsia="Verdana" w:hAnsi="Verdana" w:cs="Verdana"/>
          <w:bCs/>
          <w:sz w:val="20"/>
          <w:szCs w:val="20"/>
        </w:rPr>
        <w:t xml:space="preserve">Os 6.000 (seis mil) </w:t>
      </w:r>
      <w:r w:rsidR="00A61483">
        <w:rPr>
          <w:rFonts w:ascii="Verdana" w:eastAsia="Verdana" w:hAnsi="Verdana" w:cs="Verdana"/>
          <w:bCs/>
          <w:sz w:val="20"/>
          <w:szCs w:val="20"/>
        </w:rPr>
        <w:t>contemplados com</w:t>
      </w:r>
      <w:r w:rsidR="00BD192D" w:rsidRPr="00D71009">
        <w:rPr>
          <w:rFonts w:ascii="Verdana" w:eastAsia="Verdana" w:hAnsi="Verdana" w:cs="Verdana"/>
          <w:bCs/>
          <w:sz w:val="20"/>
          <w:szCs w:val="20"/>
        </w:rPr>
        <w:t xml:space="preserve"> o curso preparatório deverão realizar</w:t>
      </w:r>
      <w:r w:rsidR="00A61483">
        <w:rPr>
          <w:rFonts w:ascii="Verdana" w:eastAsia="Verdana" w:hAnsi="Verdana" w:cs="Verdana"/>
          <w:bCs/>
          <w:sz w:val="20"/>
          <w:szCs w:val="20"/>
        </w:rPr>
        <w:t>, ao final da formação,</w:t>
      </w:r>
      <w:r w:rsidR="00BD192D" w:rsidRPr="00D71009">
        <w:rPr>
          <w:rFonts w:ascii="Verdana" w:eastAsia="Verdana" w:hAnsi="Verdana" w:cs="Verdana"/>
          <w:bCs/>
          <w:sz w:val="20"/>
          <w:szCs w:val="20"/>
        </w:rPr>
        <w:t xml:space="preserve"> uma prova </w:t>
      </w:r>
      <w:r w:rsidR="00A61483">
        <w:rPr>
          <w:rFonts w:ascii="Verdana" w:eastAsia="Verdana" w:hAnsi="Verdana" w:cs="Verdana"/>
          <w:bCs/>
          <w:sz w:val="20"/>
          <w:szCs w:val="20"/>
        </w:rPr>
        <w:t>de caráter eliminatório, onde serão avaliados os conteúdos exigidos pela certificação</w:t>
      </w:r>
      <w:r w:rsidR="00AE6B48">
        <w:rPr>
          <w:rFonts w:ascii="Verdana" w:eastAsia="Verdana" w:hAnsi="Verdana" w:cs="Verdana"/>
          <w:bCs/>
          <w:sz w:val="20"/>
          <w:szCs w:val="20"/>
        </w:rPr>
        <w:t xml:space="preserve"> e lecionados no curso</w:t>
      </w:r>
      <w:r w:rsidR="00A61483">
        <w:rPr>
          <w:rFonts w:ascii="Verdana" w:eastAsia="Verdana" w:hAnsi="Verdana" w:cs="Verdana"/>
          <w:bCs/>
          <w:sz w:val="20"/>
          <w:szCs w:val="20"/>
        </w:rPr>
        <w:t>.</w:t>
      </w:r>
      <w:r w:rsidR="00BD192D" w:rsidRPr="00D71009">
        <w:rPr>
          <w:rFonts w:ascii="Verdana" w:eastAsia="Verdana" w:hAnsi="Verdana" w:cs="Verdana"/>
          <w:bCs/>
          <w:sz w:val="20"/>
          <w:szCs w:val="20"/>
        </w:rPr>
        <w:t xml:space="preserve"> Os 2.000 (dois mil) alunos que tiverem </w:t>
      </w:r>
      <w:r w:rsidR="00AE6B48">
        <w:rPr>
          <w:rFonts w:ascii="Verdana" w:eastAsia="Verdana" w:hAnsi="Verdana" w:cs="Verdana"/>
          <w:bCs/>
          <w:sz w:val="20"/>
          <w:szCs w:val="20"/>
        </w:rPr>
        <w:t>a pontuação mais alta</w:t>
      </w:r>
      <w:r w:rsidR="00BD192D" w:rsidRPr="00D71009">
        <w:rPr>
          <w:rFonts w:ascii="Verdana" w:eastAsia="Verdana" w:hAnsi="Verdana" w:cs="Verdana"/>
          <w:bCs/>
          <w:sz w:val="20"/>
          <w:szCs w:val="20"/>
        </w:rPr>
        <w:t xml:space="preserve"> ganharão o voucher da </w:t>
      </w:r>
      <w:r w:rsidR="00D71009" w:rsidRPr="00D71009">
        <w:rPr>
          <w:rFonts w:ascii="Verdana" w:eastAsia="Verdana" w:hAnsi="Verdana" w:cs="Verdana"/>
          <w:bCs/>
          <w:sz w:val="20"/>
          <w:szCs w:val="20"/>
        </w:rPr>
        <w:t>ANBIMA</w:t>
      </w:r>
      <w:r w:rsidR="00A61483">
        <w:rPr>
          <w:rFonts w:ascii="Verdana" w:eastAsia="Verdana" w:hAnsi="Verdana" w:cs="Verdana"/>
          <w:bCs/>
          <w:sz w:val="20"/>
          <w:szCs w:val="20"/>
        </w:rPr>
        <w:t xml:space="preserve"> para realizar a certificação CPA-20 ou CEA, respeitadas as proporções mencionas no item 3.2</w:t>
      </w:r>
      <w:r w:rsidR="00D71009" w:rsidRPr="00D71009">
        <w:rPr>
          <w:rFonts w:ascii="Verdana" w:eastAsia="Verdana" w:hAnsi="Verdana" w:cs="Verdana"/>
          <w:bCs/>
          <w:sz w:val="20"/>
          <w:szCs w:val="20"/>
        </w:rPr>
        <w:t>.</w:t>
      </w:r>
    </w:p>
    <w:p w14:paraId="1F5FFE4D" w14:textId="40AB83F9" w:rsidR="008D1B87" w:rsidRDefault="008D1B87">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p>
    <w:p w14:paraId="6B8B6ED0" w14:textId="19309623" w:rsidR="006F1694" w:rsidRPr="006F1694" w:rsidRDefault="005045E5" w:rsidP="006F1694">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sidRPr="005045E5">
        <w:rPr>
          <w:rFonts w:ascii="Verdana" w:eastAsia="Verdana" w:hAnsi="Verdana" w:cs="Verdana"/>
          <w:b/>
          <w:sz w:val="20"/>
          <w:szCs w:val="20"/>
        </w:rPr>
        <w:t>4.4.1.</w:t>
      </w:r>
      <w:r>
        <w:rPr>
          <w:rFonts w:ascii="Verdana" w:eastAsia="Verdana" w:hAnsi="Verdana" w:cs="Verdana"/>
          <w:sz w:val="20"/>
          <w:szCs w:val="20"/>
        </w:rPr>
        <w:t xml:space="preserve"> </w:t>
      </w:r>
      <w:r w:rsidR="00062A99">
        <w:rPr>
          <w:rFonts w:ascii="Verdana" w:eastAsia="Verdana" w:hAnsi="Verdana" w:cs="Verdana"/>
          <w:sz w:val="20"/>
          <w:szCs w:val="20"/>
        </w:rPr>
        <w:t>São os c</w:t>
      </w:r>
      <w:r w:rsidR="006F1694" w:rsidRPr="006F1694">
        <w:rPr>
          <w:rFonts w:ascii="Verdana" w:eastAsia="Verdana" w:hAnsi="Verdana" w:cs="Verdana"/>
          <w:sz w:val="20"/>
          <w:szCs w:val="20"/>
        </w:rPr>
        <w:t>ritérios de desempate (consecutivamente):</w:t>
      </w:r>
    </w:p>
    <w:p w14:paraId="5F2707EA" w14:textId="0C656B03" w:rsidR="006F1694" w:rsidRPr="006F1694" w:rsidRDefault="006F1694" w:rsidP="006F1694">
      <w:pPr>
        <w:rPr>
          <w:rFonts w:ascii="Verdana" w:eastAsia="Verdana" w:hAnsi="Verdana" w:cs="Verdana"/>
          <w:sz w:val="20"/>
          <w:szCs w:val="20"/>
        </w:rPr>
      </w:pPr>
      <w:r w:rsidRPr="006F1694">
        <w:rPr>
          <w:rFonts w:ascii="Verdana" w:eastAsia="Verdana" w:hAnsi="Verdana" w:cs="Verdana"/>
          <w:sz w:val="20"/>
          <w:szCs w:val="20"/>
        </w:rPr>
        <w:t xml:space="preserve">1°) Critérios de diversidade em relação às vagas gerais; </w:t>
      </w:r>
      <w:r>
        <w:rPr>
          <w:rFonts w:ascii="Verdana" w:eastAsia="Verdana" w:hAnsi="Verdana" w:cs="Verdana"/>
          <w:sz w:val="20"/>
          <w:szCs w:val="20"/>
        </w:rPr>
        <w:t>(mencionado no anexo I)</w:t>
      </w:r>
    </w:p>
    <w:p w14:paraId="77677AA4" w14:textId="77FC804C" w:rsidR="006F1694" w:rsidRPr="006F1694" w:rsidRDefault="006F1694" w:rsidP="006F1694">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sidRPr="006F1694">
        <w:rPr>
          <w:rFonts w:ascii="Verdana" w:eastAsia="Verdana" w:hAnsi="Verdana" w:cs="Verdana"/>
          <w:sz w:val="20"/>
          <w:szCs w:val="20"/>
        </w:rPr>
        <w:t xml:space="preserve">2º) </w:t>
      </w:r>
      <w:r w:rsidR="00076BFC">
        <w:rPr>
          <w:rFonts w:ascii="Verdana" w:eastAsia="Verdana" w:hAnsi="Verdana" w:cs="Verdana"/>
          <w:sz w:val="20"/>
          <w:szCs w:val="20"/>
        </w:rPr>
        <w:t>Maior n</w:t>
      </w:r>
      <w:r w:rsidRPr="006F1694">
        <w:rPr>
          <w:rFonts w:ascii="Verdana" w:eastAsia="Verdana" w:hAnsi="Verdana" w:cs="Verdana"/>
          <w:sz w:val="20"/>
          <w:szCs w:val="20"/>
        </w:rPr>
        <w:t>úmero de acertos em questões do teste;</w:t>
      </w:r>
    </w:p>
    <w:p w14:paraId="6EBCE556" w14:textId="6F3EF005" w:rsidR="005045E5" w:rsidRDefault="006F1694" w:rsidP="006F1694">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sidRPr="006F1694">
        <w:rPr>
          <w:rFonts w:ascii="Verdana" w:eastAsia="Verdana" w:hAnsi="Verdana" w:cs="Verdana"/>
          <w:sz w:val="20"/>
          <w:szCs w:val="20"/>
        </w:rPr>
        <w:t>3°) Data de conclusão da inscrição</w:t>
      </w:r>
      <w:r w:rsidR="00076BFC">
        <w:rPr>
          <w:rFonts w:ascii="Verdana" w:eastAsia="Verdana" w:hAnsi="Verdana" w:cs="Verdana"/>
          <w:sz w:val="20"/>
          <w:szCs w:val="20"/>
        </w:rPr>
        <w:t xml:space="preserve"> mais próxima à disponibilização deste Edital</w:t>
      </w:r>
    </w:p>
    <w:p w14:paraId="36A2EEF7" w14:textId="4A9B67B0" w:rsidR="008D1B87" w:rsidRDefault="00062A99">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Pr>
          <w:rFonts w:ascii="Verdana" w:eastAsia="Verdana" w:hAnsi="Verdana" w:cs="Verdana"/>
          <w:sz w:val="20"/>
          <w:szCs w:val="20"/>
        </w:rPr>
        <w:t xml:space="preserve">4º) </w:t>
      </w:r>
      <w:r w:rsidR="008D1B87">
        <w:rPr>
          <w:rFonts w:ascii="Verdana" w:eastAsia="Verdana" w:hAnsi="Verdana" w:cs="Verdana"/>
          <w:sz w:val="20"/>
          <w:szCs w:val="20"/>
        </w:rPr>
        <w:t xml:space="preserve">Que tenham finalizado o curso no período de 2 meses considerando a data de liberação </w:t>
      </w:r>
      <w:proofErr w:type="gramStart"/>
      <w:r w:rsidR="008D1B87">
        <w:rPr>
          <w:rFonts w:ascii="Verdana" w:eastAsia="Verdana" w:hAnsi="Verdana" w:cs="Verdana"/>
          <w:sz w:val="20"/>
          <w:szCs w:val="20"/>
        </w:rPr>
        <w:t>do mesmo</w:t>
      </w:r>
      <w:proofErr w:type="gramEnd"/>
      <w:r w:rsidR="008D1B87">
        <w:rPr>
          <w:rFonts w:ascii="Verdana" w:eastAsia="Verdana" w:hAnsi="Verdana" w:cs="Verdana"/>
          <w:sz w:val="20"/>
          <w:szCs w:val="20"/>
        </w:rPr>
        <w:t>.</w:t>
      </w:r>
    </w:p>
    <w:p w14:paraId="3DBACB67" w14:textId="77777777" w:rsidR="00062A99" w:rsidRDefault="00062A99">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p>
    <w:p w14:paraId="7A0517CB" w14:textId="6C916A11" w:rsidR="005045E5" w:rsidRDefault="005045E5">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sidRPr="005045E5">
        <w:rPr>
          <w:rFonts w:ascii="Verdana" w:eastAsia="Verdana" w:hAnsi="Verdana" w:cs="Verdana"/>
          <w:b/>
          <w:sz w:val="20"/>
          <w:szCs w:val="20"/>
        </w:rPr>
        <w:t>4.4.</w:t>
      </w:r>
      <w:r w:rsidR="00AE6B48">
        <w:rPr>
          <w:rFonts w:ascii="Verdana" w:eastAsia="Verdana" w:hAnsi="Verdana" w:cs="Verdana"/>
          <w:b/>
          <w:sz w:val="20"/>
          <w:szCs w:val="20"/>
        </w:rPr>
        <w:t>2</w:t>
      </w:r>
      <w:r w:rsidRPr="005045E5">
        <w:rPr>
          <w:rFonts w:ascii="Verdana" w:eastAsia="Verdana" w:hAnsi="Verdana" w:cs="Verdana"/>
          <w:b/>
          <w:sz w:val="20"/>
          <w:szCs w:val="20"/>
        </w:rPr>
        <w:t>.</w:t>
      </w:r>
      <w:r>
        <w:rPr>
          <w:rFonts w:ascii="Verdana" w:eastAsia="Verdana" w:hAnsi="Verdana" w:cs="Verdana"/>
          <w:sz w:val="20"/>
          <w:szCs w:val="20"/>
        </w:rPr>
        <w:t xml:space="preserve"> </w:t>
      </w:r>
      <w:r w:rsidR="00062A99">
        <w:rPr>
          <w:rFonts w:ascii="Verdana" w:eastAsia="Verdana" w:hAnsi="Verdana" w:cs="Verdana"/>
          <w:sz w:val="20"/>
          <w:szCs w:val="20"/>
        </w:rPr>
        <w:t xml:space="preserve">Após avaliados os critérios mencionados no item anterior, </w:t>
      </w:r>
      <w:r>
        <w:rPr>
          <w:rFonts w:ascii="Verdana" w:eastAsia="Verdana" w:hAnsi="Verdana" w:cs="Verdana"/>
          <w:sz w:val="20"/>
          <w:szCs w:val="20"/>
        </w:rPr>
        <w:t xml:space="preserve">caso </w:t>
      </w:r>
      <w:r w:rsidR="00062A99">
        <w:rPr>
          <w:rFonts w:ascii="Verdana" w:eastAsia="Verdana" w:hAnsi="Verdana" w:cs="Verdana"/>
          <w:sz w:val="20"/>
          <w:szCs w:val="20"/>
        </w:rPr>
        <w:t>permaneça o</w:t>
      </w:r>
      <w:r>
        <w:rPr>
          <w:rFonts w:ascii="Verdana" w:eastAsia="Verdana" w:hAnsi="Verdana" w:cs="Verdana"/>
          <w:sz w:val="20"/>
          <w:szCs w:val="20"/>
        </w:rPr>
        <w:t xml:space="preserve"> empate, será considerado o melhor desempenho nas atividades propostas durante cada módulo.</w:t>
      </w:r>
    </w:p>
    <w:p w14:paraId="2DE0C715" w14:textId="711BCEFF" w:rsidR="00FA2D33" w:rsidRDefault="008D1B87" w:rsidP="00FC5DE3">
      <w:pPr>
        <w:pBdr>
          <w:top w:val="nil"/>
          <w:left w:val="nil"/>
          <w:bottom w:val="nil"/>
          <w:right w:val="nil"/>
          <w:between w:val="nil"/>
        </w:pBdr>
        <w:tabs>
          <w:tab w:val="left" w:pos="567"/>
        </w:tabs>
        <w:spacing w:before="120" w:after="0" w:line="340" w:lineRule="auto"/>
        <w:jc w:val="both"/>
        <w:rPr>
          <w:rFonts w:ascii="Verdana" w:eastAsia="Verdana" w:hAnsi="Verdana" w:cs="Verdana"/>
          <w:sz w:val="20"/>
          <w:szCs w:val="20"/>
        </w:rPr>
      </w:pPr>
      <w:r>
        <w:rPr>
          <w:rFonts w:ascii="Verdana" w:eastAsia="Verdana" w:hAnsi="Verdana" w:cs="Verdana"/>
          <w:sz w:val="20"/>
          <w:szCs w:val="20"/>
        </w:rPr>
        <w:tab/>
      </w:r>
      <w:bookmarkEnd w:id="8"/>
      <w:r w:rsidR="00D21C8E" w:rsidRPr="00D64A13">
        <w:rPr>
          <w:rFonts w:ascii="Verdana" w:eastAsia="Verdana" w:hAnsi="Verdana" w:cs="Verdana"/>
          <w:b/>
          <w:sz w:val="20"/>
          <w:szCs w:val="20"/>
        </w:rPr>
        <w:t xml:space="preserve"> </w:t>
      </w:r>
    </w:p>
    <w:p w14:paraId="04772CD6" w14:textId="03392751" w:rsidR="00FA2D33" w:rsidRDefault="0035086C">
      <w:pPr>
        <w:pBdr>
          <w:top w:val="nil"/>
          <w:left w:val="nil"/>
          <w:bottom w:val="nil"/>
          <w:right w:val="nil"/>
          <w:between w:val="nil"/>
        </w:pBdr>
        <w:spacing w:before="120" w:after="0" w:line="340" w:lineRule="auto"/>
        <w:jc w:val="both"/>
        <w:rPr>
          <w:rFonts w:ascii="Verdana" w:eastAsia="Verdana" w:hAnsi="Verdana" w:cs="Verdana"/>
          <w:b/>
          <w:color w:val="000000"/>
          <w:sz w:val="20"/>
          <w:szCs w:val="20"/>
        </w:rPr>
      </w:pPr>
      <w:r>
        <w:rPr>
          <w:rFonts w:ascii="Verdana" w:eastAsia="Verdana" w:hAnsi="Verdana" w:cs="Verdana"/>
          <w:b/>
          <w:color w:val="000000"/>
          <w:sz w:val="20"/>
          <w:szCs w:val="20"/>
        </w:rPr>
        <w:t>5</w:t>
      </w:r>
      <w:r w:rsidR="00F36426">
        <w:rPr>
          <w:rFonts w:ascii="Verdana" w:eastAsia="Verdana" w:hAnsi="Verdana" w:cs="Verdana"/>
          <w:b/>
          <w:color w:val="000000"/>
          <w:sz w:val="20"/>
          <w:szCs w:val="20"/>
        </w:rPr>
        <w:t xml:space="preserve">. DESCUMPRIMENTO E PENALIDADES </w:t>
      </w:r>
    </w:p>
    <w:p w14:paraId="6AFFC32B" w14:textId="77777777" w:rsidR="00FA2D33" w:rsidRDefault="00FA2D33">
      <w:pPr>
        <w:spacing w:before="120" w:after="0" w:line="340" w:lineRule="auto"/>
        <w:jc w:val="both"/>
        <w:rPr>
          <w:rFonts w:ascii="Verdana" w:eastAsia="Verdana" w:hAnsi="Verdana" w:cs="Verdana"/>
          <w:sz w:val="20"/>
          <w:szCs w:val="20"/>
        </w:rPr>
      </w:pPr>
    </w:p>
    <w:p w14:paraId="70EF26A5" w14:textId="72AA0EDC"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5</w:t>
      </w:r>
      <w:r w:rsidR="00F36426" w:rsidRPr="00D64A13">
        <w:rPr>
          <w:rFonts w:ascii="Verdana" w:eastAsia="Verdana" w:hAnsi="Verdana" w:cs="Verdana"/>
          <w:b/>
          <w:color w:val="000000"/>
          <w:sz w:val="20"/>
          <w:szCs w:val="20"/>
        </w:rPr>
        <w:t>.1.</w:t>
      </w:r>
      <w:r w:rsidR="00F36426" w:rsidRPr="00D64A13">
        <w:rPr>
          <w:rFonts w:ascii="Verdana" w:eastAsia="Verdana" w:hAnsi="Verdana" w:cs="Verdana"/>
          <w:color w:val="000000"/>
          <w:sz w:val="20"/>
          <w:szCs w:val="20"/>
        </w:rPr>
        <w:t xml:space="preserve"> No caso de descumprimento de quaisquer disposições previstas neste Edital, a ORGANIZADORA notificará o Participante, que deverá sanar o problema no prazo máximo e improrrogável de 05 (cinco) dias, contados do recebimento da comunicação pelo Participante.</w:t>
      </w:r>
      <w:r w:rsidR="00F36426">
        <w:rPr>
          <w:rFonts w:ascii="Verdana" w:eastAsia="Verdana" w:hAnsi="Verdana" w:cs="Verdana"/>
          <w:color w:val="000000"/>
          <w:sz w:val="20"/>
          <w:szCs w:val="20"/>
        </w:rPr>
        <w:t xml:space="preserve"> </w:t>
      </w:r>
    </w:p>
    <w:p w14:paraId="21AA775D"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36DE08CB" w14:textId="53C02FC0"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5</w:t>
      </w:r>
      <w:r w:rsidR="00D64A13">
        <w:rPr>
          <w:rFonts w:ascii="Verdana" w:eastAsia="Verdana" w:hAnsi="Verdana" w:cs="Verdana"/>
          <w:b/>
          <w:color w:val="000000"/>
          <w:sz w:val="20"/>
          <w:szCs w:val="20"/>
        </w:rPr>
        <w:t>.2</w:t>
      </w:r>
      <w:r w:rsidR="00F36426">
        <w:rPr>
          <w:rFonts w:ascii="Verdana" w:eastAsia="Verdana" w:hAnsi="Verdana" w:cs="Verdana"/>
          <w:b/>
          <w:color w:val="000000"/>
          <w:sz w:val="20"/>
          <w:szCs w:val="20"/>
        </w:rPr>
        <w:t>.</w:t>
      </w:r>
      <w:r w:rsidR="00F36426">
        <w:rPr>
          <w:rFonts w:ascii="Verdana" w:eastAsia="Verdana" w:hAnsi="Verdana" w:cs="Verdana"/>
          <w:color w:val="000000"/>
          <w:sz w:val="20"/>
          <w:szCs w:val="20"/>
        </w:rPr>
        <w:t xml:space="preserve"> Serão automaticamente desclass</w:t>
      </w:r>
      <w:r w:rsidR="00ED0734">
        <w:rPr>
          <w:rFonts w:ascii="Verdana" w:eastAsia="Verdana" w:hAnsi="Verdana" w:cs="Verdana"/>
          <w:color w:val="000000"/>
          <w:sz w:val="20"/>
          <w:szCs w:val="20"/>
        </w:rPr>
        <w:t xml:space="preserve">ificados e excluídos, durante o </w:t>
      </w:r>
      <w:r w:rsidR="00F36426">
        <w:rPr>
          <w:rFonts w:ascii="Verdana" w:eastAsia="Verdana" w:hAnsi="Verdana" w:cs="Verdana"/>
          <w:color w:val="000000"/>
          <w:sz w:val="20"/>
          <w:szCs w:val="20"/>
        </w:rPr>
        <w:t>Processo de Seleção, a qualquer tempo, sem qualquer necessidade de comunicação prévia, os Participantes que:</w:t>
      </w:r>
    </w:p>
    <w:p w14:paraId="7F043586" w14:textId="77777777" w:rsidR="00FA2D33" w:rsidRDefault="00F36426">
      <w:pPr>
        <w:numPr>
          <w:ilvl w:val="0"/>
          <w:numId w:val="12"/>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Não se encaixarem nos quesitos deste Edital; </w:t>
      </w:r>
    </w:p>
    <w:p w14:paraId="3FD5EE0F" w14:textId="57D8E051"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t>b</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sidR="00F36426">
        <w:rPr>
          <w:rFonts w:ascii="Verdana" w:eastAsia="Verdana" w:hAnsi="Verdana" w:cs="Verdana"/>
          <w:color w:val="000000"/>
          <w:sz w:val="20"/>
          <w:szCs w:val="20"/>
        </w:rPr>
        <w:t>Cometerem qualquer tipo de fraude e/ou tentativa de fraude;</w:t>
      </w:r>
    </w:p>
    <w:p w14:paraId="0D1A8507" w14:textId="551B933C"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t>c</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sidR="00F36426">
        <w:rPr>
          <w:rFonts w:ascii="Verdana" w:eastAsia="Verdana" w:hAnsi="Verdana" w:cs="Verdana"/>
          <w:color w:val="000000"/>
          <w:sz w:val="20"/>
          <w:szCs w:val="20"/>
        </w:rPr>
        <w:t>Forem de alguma forma prejudiciais a imagem/marca da ORGANIZADORA ou qualquer empresa pertencente ao seu grupo econômico;</w:t>
      </w:r>
    </w:p>
    <w:p w14:paraId="4D6E0D46" w14:textId="77C10065"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t>d.</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sidR="00F36426">
        <w:rPr>
          <w:rFonts w:ascii="Verdana" w:eastAsia="Verdana" w:hAnsi="Verdana" w:cs="Verdana"/>
          <w:color w:val="000000"/>
          <w:sz w:val="20"/>
          <w:szCs w:val="20"/>
        </w:rPr>
        <w:t>Apresentarem quaisquer respostas que não sejam de sua autoria e/ou que não tenham a devida autorização e/ou licença para utilização; e</w:t>
      </w:r>
    </w:p>
    <w:p w14:paraId="120004F5" w14:textId="63D0DC2D"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t>e.</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sidR="00F36426">
        <w:rPr>
          <w:rFonts w:ascii="Verdana" w:eastAsia="Verdana" w:hAnsi="Verdana" w:cs="Verdana"/>
          <w:color w:val="000000"/>
          <w:sz w:val="20"/>
          <w:szCs w:val="20"/>
        </w:rPr>
        <w:t>Não cumprirem as premissas deste Edital e/ou dos Anexos.</w:t>
      </w:r>
    </w:p>
    <w:p w14:paraId="25CAEC45" w14:textId="77777777" w:rsidR="00FA2D33" w:rsidRDefault="00FA2D33">
      <w:pPr>
        <w:pBdr>
          <w:top w:val="nil"/>
          <w:left w:val="nil"/>
          <w:bottom w:val="nil"/>
          <w:right w:val="nil"/>
          <w:between w:val="nil"/>
        </w:pBdr>
        <w:tabs>
          <w:tab w:val="left" w:pos="567"/>
        </w:tabs>
        <w:spacing w:before="120" w:after="0" w:line="340" w:lineRule="auto"/>
        <w:ind w:hanging="720"/>
        <w:jc w:val="both"/>
        <w:rPr>
          <w:rFonts w:ascii="Verdana" w:eastAsia="Verdana" w:hAnsi="Verdana" w:cs="Verdana"/>
          <w:color w:val="000000"/>
          <w:sz w:val="20"/>
          <w:szCs w:val="20"/>
        </w:rPr>
      </w:pPr>
    </w:p>
    <w:p w14:paraId="74D6CE8E" w14:textId="1DEC4F59"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5</w:t>
      </w:r>
      <w:r w:rsidR="00D64A13">
        <w:rPr>
          <w:rFonts w:ascii="Verdana" w:eastAsia="Verdana" w:hAnsi="Verdana" w:cs="Verdana"/>
          <w:b/>
          <w:color w:val="000000"/>
          <w:sz w:val="20"/>
          <w:szCs w:val="20"/>
        </w:rPr>
        <w:t>.3</w:t>
      </w:r>
      <w:r w:rsidR="00F36426">
        <w:rPr>
          <w:rFonts w:ascii="Verdana" w:eastAsia="Verdana" w:hAnsi="Verdana" w:cs="Verdana"/>
          <w:b/>
          <w:color w:val="000000"/>
          <w:sz w:val="20"/>
          <w:szCs w:val="20"/>
        </w:rPr>
        <w:t>.</w:t>
      </w:r>
      <w:r w:rsidR="00F36426">
        <w:rPr>
          <w:rFonts w:ascii="Verdana" w:eastAsia="Verdana" w:hAnsi="Verdana" w:cs="Verdana"/>
          <w:color w:val="000000"/>
          <w:sz w:val="20"/>
          <w:szCs w:val="20"/>
        </w:rPr>
        <w:t xml:space="preserve"> Constituem, ainda, motivos para </w:t>
      </w:r>
      <w:r w:rsidR="00062A99">
        <w:rPr>
          <w:rFonts w:ascii="Verdana" w:eastAsia="Verdana" w:hAnsi="Verdana" w:cs="Verdana"/>
          <w:color w:val="000000"/>
          <w:sz w:val="20"/>
          <w:szCs w:val="20"/>
        </w:rPr>
        <w:t xml:space="preserve">desclassificação </w:t>
      </w:r>
      <w:r w:rsidR="00F36426">
        <w:rPr>
          <w:rFonts w:ascii="Verdana" w:eastAsia="Verdana" w:hAnsi="Verdana" w:cs="Verdana"/>
          <w:color w:val="000000"/>
          <w:sz w:val="20"/>
          <w:szCs w:val="20"/>
        </w:rPr>
        <w:t>imediata do Participante pela ORGANIZADORA, independentemente de prévio aviso, a ocorrência de qualquer das situações abaixo:</w:t>
      </w:r>
    </w:p>
    <w:p w14:paraId="6FBF2654" w14:textId="77777777" w:rsidR="00FA2D33" w:rsidRDefault="00F36426">
      <w:pPr>
        <w:numPr>
          <w:ilvl w:val="0"/>
          <w:numId w:val="7"/>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Notícia de fraudes, ilícitos e/ou suspeitas destes delitos que tenham sido praticados pelo Participante, podendo prejudicar a imagem da ORGANIZADORA e/ou do Edital de Seleção, durante sua execução;</w:t>
      </w:r>
    </w:p>
    <w:p w14:paraId="132E5164" w14:textId="509E4C2A" w:rsidR="00FA2D33" w:rsidRPr="00EE0C01" w:rsidRDefault="00EE0C01"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EE0C01">
        <w:rPr>
          <w:rFonts w:ascii="Verdana" w:eastAsia="Verdana" w:hAnsi="Verdana" w:cs="Verdana"/>
          <w:b/>
          <w:color w:val="000000"/>
          <w:sz w:val="20"/>
          <w:szCs w:val="20"/>
        </w:rPr>
        <w:t>b.</w:t>
      </w:r>
      <w:r>
        <w:rPr>
          <w:rFonts w:ascii="Verdana" w:eastAsia="Verdana" w:hAnsi="Verdana" w:cs="Verdana"/>
          <w:color w:val="000000"/>
          <w:sz w:val="20"/>
          <w:szCs w:val="20"/>
        </w:rPr>
        <w:tab/>
      </w:r>
      <w:r w:rsidR="00F36426" w:rsidRPr="00EE0C01">
        <w:rPr>
          <w:rFonts w:ascii="Verdana" w:eastAsia="Verdana" w:hAnsi="Verdana" w:cs="Verdana"/>
          <w:color w:val="000000"/>
          <w:sz w:val="20"/>
          <w:szCs w:val="20"/>
        </w:rPr>
        <w:t xml:space="preserve">Ocorrência de caso fortuito ou de força maior, regularmente comprovada, impeditiva da execução do </w:t>
      </w:r>
      <w:r w:rsidR="00ED0734">
        <w:rPr>
          <w:rFonts w:ascii="Verdana" w:eastAsia="Verdana" w:hAnsi="Verdana" w:cs="Verdana"/>
          <w:color w:val="000000"/>
          <w:sz w:val="20"/>
          <w:szCs w:val="20"/>
        </w:rPr>
        <w:t>curso preparatório online</w:t>
      </w:r>
      <w:r w:rsidR="00F36426" w:rsidRPr="00EE0C01">
        <w:rPr>
          <w:rFonts w:ascii="Verdana" w:eastAsia="Verdana" w:hAnsi="Verdana" w:cs="Verdana"/>
          <w:color w:val="000000"/>
          <w:sz w:val="20"/>
          <w:szCs w:val="20"/>
        </w:rPr>
        <w:t xml:space="preserve"> por mais de 30 (trinta) dias.</w:t>
      </w:r>
    </w:p>
    <w:p w14:paraId="72F519F4" w14:textId="63529A1D"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t>c.</w:t>
      </w:r>
      <w:r>
        <w:rPr>
          <w:rFonts w:ascii="Verdana" w:eastAsia="Verdana" w:hAnsi="Verdana" w:cs="Verdana"/>
          <w:color w:val="000000"/>
          <w:sz w:val="20"/>
          <w:szCs w:val="20"/>
        </w:rPr>
        <w:tab/>
      </w:r>
      <w:r w:rsidR="00F36426">
        <w:rPr>
          <w:rFonts w:ascii="Verdana" w:eastAsia="Verdana" w:hAnsi="Verdana" w:cs="Verdana"/>
          <w:color w:val="000000"/>
          <w:sz w:val="20"/>
          <w:szCs w:val="20"/>
        </w:rPr>
        <w:t>Ajuizamento de uma parte à outra de qualquer ação, execução ou medida judicial, de qualquer natureza, que possa afetar os direitos e obrigações previstas no Contrato;</w:t>
      </w:r>
    </w:p>
    <w:p w14:paraId="33CA88C6" w14:textId="15EFEE0C" w:rsidR="00FA2D33" w:rsidRDefault="00D64A13" w:rsidP="00D64A13">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D64A13">
        <w:rPr>
          <w:rFonts w:ascii="Verdana" w:eastAsia="Verdana" w:hAnsi="Verdana" w:cs="Verdana"/>
          <w:b/>
          <w:color w:val="000000"/>
          <w:sz w:val="20"/>
          <w:szCs w:val="20"/>
        </w:rPr>
        <w:lastRenderedPageBreak/>
        <w:t>d.</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sidR="00F36426">
        <w:rPr>
          <w:rFonts w:ascii="Verdana" w:eastAsia="Verdana" w:hAnsi="Verdana" w:cs="Verdana"/>
          <w:color w:val="000000"/>
          <w:sz w:val="20"/>
          <w:szCs w:val="20"/>
        </w:rPr>
        <w:t>Conflito de interesses com as atividades da ORGANIZADORA ou, ainda, infração as normas regulamentares emanadas pelo Governo ou ausência de idoneidade técnica e/ou financeira, salvo acordo formalizado junto à ORGANIZADORA.</w:t>
      </w:r>
    </w:p>
    <w:p w14:paraId="7BEDD3EA"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6DE7BCDA" w14:textId="04CD3FA2" w:rsidR="00FA2D33" w:rsidRPr="00E42368" w:rsidRDefault="00F36426" w:rsidP="00E42368">
      <w:pPr>
        <w:pStyle w:val="PargrafodaLista"/>
        <w:numPr>
          <w:ilvl w:val="0"/>
          <w:numId w:val="26"/>
        </w:numPr>
        <w:pBdr>
          <w:top w:val="nil"/>
          <w:left w:val="nil"/>
          <w:bottom w:val="nil"/>
          <w:right w:val="nil"/>
          <w:between w:val="nil"/>
        </w:pBdr>
        <w:spacing w:before="120" w:after="0" w:line="340" w:lineRule="auto"/>
        <w:ind w:left="426"/>
        <w:jc w:val="both"/>
        <w:rPr>
          <w:rFonts w:ascii="Verdana" w:eastAsia="Verdana" w:hAnsi="Verdana" w:cs="Verdana"/>
          <w:b/>
          <w:color w:val="000000"/>
          <w:sz w:val="20"/>
          <w:szCs w:val="20"/>
        </w:rPr>
      </w:pPr>
      <w:r w:rsidRPr="00E42368">
        <w:rPr>
          <w:rFonts w:ascii="Verdana" w:eastAsia="Verdana" w:hAnsi="Verdana" w:cs="Verdana"/>
          <w:b/>
          <w:color w:val="000000"/>
          <w:sz w:val="20"/>
          <w:szCs w:val="20"/>
        </w:rPr>
        <w:t>DIVULGAÇÃO</w:t>
      </w:r>
    </w:p>
    <w:p w14:paraId="4D578F25" w14:textId="77777777" w:rsidR="00C909A1" w:rsidRPr="00E42368" w:rsidRDefault="00C909A1" w:rsidP="00E42368">
      <w:pPr>
        <w:pStyle w:val="PargrafodaLista"/>
        <w:pBdr>
          <w:top w:val="nil"/>
          <w:left w:val="nil"/>
          <w:bottom w:val="nil"/>
          <w:right w:val="nil"/>
          <w:between w:val="nil"/>
        </w:pBdr>
        <w:spacing w:before="120" w:after="0" w:line="340" w:lineRule="auto"/>
        <w:ind w:left="420"/>
        <w:jc w:val="both"/>
        <w:rPr>
          <w:rFonts w:ascii="Verdana" w:eastAsia="Verdana" w:hAnsi="Verdana" w:cs="Verdana"/>
          <w:b/>
          <w:color w:val="000000"/>
          <w:sz w:val="20"/>
          <w:szCs w:val="20"/>
        </w:rPr>
      </w:pPr>
    </w:p>
    <w:p w14:paraId="0EB56694" w14:textId="7DEBD5C8" w:rsidR="0082061E" w:rsidRDefault="00D64A13" w:rsidP="0082061E">
      <w:pPr>
        <w:pStyle w:val="PargrafodaLista"/>
        <w:numPr>
          <w:ilvl w:val="1"/>
          <w:numId w:val="26"/>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sidRPr="00E42368">
        <w:rPr>
          <w:rFonts w:ascii="Verdana" w:eastAsia="Verdana" w:hAnsi="Verdana" w:cs="Verdana"/>
          <w:color w:val="000000"/>
          <w:sz w:val="20"/>
          <w:szCs w:val="20"/>
        </w:rPr>
        <w:t xml:space="preserve">O </w:t>
      </w:r>
      <w:r w:rsidR="00C909A1" w:rsidRPr="00E42368">
        <w:rPr>
          <w:rFonts w:ascii="Verdana" w:eastAsia="Verdana" w:hAnsi="Verdana" w:cs="Verdana"/>
          <w:color w:val="000000"/>
          <w:sz w:val="20"/>
          <w:szCs w:val="20"/>
        </w:rPr>
        <w:t>6</w:t>
      </w:r>
      <w:r w:rsidR="0014122F" w:rsidRPr="00E42368">
        <w:rPr>
          <w:rFonts w:ascii="Verdana" w:eastAsia="Verdana" w:hAnsi="Verdana" w:cs="Verdana"/>
          <w:color w:val="000000"/>
          <w:sz w:val="20"/>
          <w:szCs w:val="20"/>
        </w:rPr>
        <w:t>.000</w:t>
      </w:r>
      <w:r w:rsidR="00F36426" w:rsidRPr="00E42368">
        <w:rPr>
          <w:rFonts w:ascii="Verdana" w:eastAsia="Verdana" w:hAnsi="Verdana" w:cs="Verdana"/>
          <w:color w:val="000000"/>
          <w:sz w:val="20"/>
          <w:szCs w:val="20"/>
        </w:rPr>
        <w:t xml:space="preserve"> (</w:t>
      </w:r>
      <w:r w:rsidR="00C909A1" w:rsidRPr="00E42368">
        <w:rPr>
          <w:rFonts w:ascii="Verdana" w:eastAsia="Verdana" w:hAnsi="Verdana" w:cs="Verdana"/>
          <w:color w:val="000000"/>
          <w:sz w:val="20"/>
          <w:szCs w:val="20"/>
        </w:rPr>
        <w:t xml:space="preserve">seis </w:t>
      </w:r>
      <w:r w:rsidR="0014122F" w:rsidRPr="00E42368">
        <w:rPr>
          <w:rFonts w:ascii="Verdana" w:eastAsia="Verdana" w:hAnsi="Verdana" w:cs="Verdana"/>
          <w:color w:val="000000"/>
          <w:sz w:val="20"/>
          <w:szCs w:val="20"/>
        </w:rPr>
        <w:t>mil</w:t>
      </w:r>
      <w:r w:rsidR="00F36426" w:rsidRPr="00E42368">
        <w:rPr>
          <w:rFonts w:ascii="Verdana" w:eastAsia="Verdana" w:hAnsi="Verdana" w:cs="Verdana"/>
          <w:color w:val="000000"/>
          <w:sz w:val="20"/>
          <w:szCs w:val="20"/>
        </w:rPr>
        <w:t xml:space="preserve">) selecionados para o </w:t>
      </w:r>
      <w:r w:rsidR="00ED0734" w:rsidRPr="00E42368">
        <w:rPr>
          <w:rFonts w:ascii="Verdana" w:eastAsia="Verdana" w:hAnsi="Verdana" w:cs="Verdana"/>
          <w:color w:val="000000"/>
          <w:sz w:val="20"/>
          <w:szCs w:val="20"/>
        </w:rPr>
        <w:t>curso preparatório online</w:t>
      </w:r>
      <w:r w:rsidRPr="00E42368">
        <w:rPr>
          <w:rFonts w:ascii="Verdana" w:eastAsia="Verdana" w:hAnsi="Verdana" w:cs="Verdana"/>
          <w:sz w:val="20"/>
          <w:szCs w:val="20"/>
        </w:rPr>
        <w:t xml:space="preserve"> </w:t>
      </w:r>
      <w:r w:rsidR="0082061E" w:rsidRPr="00E42368">
        <w:rPr>
          <w:rFonts w:ascii="Verdana" w:eastAsia="Verdana" w:hAnsi="Verdana" w:cs="Verdana"/>
          <w:sz w:val="20"/>
          <w:szCs w:val="20"/>
        </w:rPr>
        <w:t>serão notificados com o resultado da seleção via e-mail a ser enviado pela</w:t>
      </w:r>
      <w:r w:rsidR="00744DD3" w:rsidRPr="00E42368">
        <w:rPr>
          <w:rFonts w:ascii="Verdana" w:eastAsia="Verdana" w:hAnsi="Verdana" w:cs="Verdana"/>
          <w:color w:val="000000"/>
          <w:sz w:val="20"/>
          <w:szCs w:val="20"/>
        </w:rPr>
        <w:t xml:space="preserve"> plataforma </w:t>
      </w:r>
      <w:r w:rsidR="00A223B4">
        <w:rPr>
          <w:rFonts w:ascii="Verdana" w:eastAsia="Verdana" w:hAnsi="Verdana" w:cs="Verdana"/>
          <w:color w:val="000000"/>
          <w:sz w:val="20"/>
          <w:szCs w:val="20"/>
        </w:rPr>
        <w:t xml:space="preserve">do Becas Santander. </w:t>
      </w:r>
      <w:r w:rsidR="00C909A1" w:rsidRPr="00E42368">
        <w:rPr>
          <w:rFonts w:ascii="Verdana" w:eastAsia="Verdana" w:hAnsi="Verdana" w:cs="Verdana"/>
          <w:color w:val="000000"/>
          <w:sz w:val="20"/>
          <w:szCs w:val="20"/>
        </w:rPr>
        <w:t xml:space="preserve"> </w:t>
      </w:r>
    </w:p>
    <w:p w14:paraId="12C807B4" w14:textId="77777777" w:rsidR="0082061E" w:rsidRPr="00E42368" w:rsidRDefault="0082061E" w:rsidP="00E42368">
      <w:pPr>
        <w:pStyle w:val="PargrafodaLista"/>
        <w:pBdr>
          <w:top w:val="nil"/>
          <w:left w:val="nil"/>
          <w:bottom w:val="nil"/>
          <w:right w:val="nil"/>
          <w:between w:val="nil"/>
        </w:pBdr>
        <w:spacing w:before="120" w:after="0" w:line="340" w:lineRule="auto"/>
        <w:ind w:left="0"/>
        <w:jc w:val="both"/>
        <w:rPr>
          <w:rFonts w:ascii="Verdana" w:eastAsia="Verdana" w:hAnsi="Verdana" w:cs="Verdana"/>
          <w:color w:val="000000"/>
          <w:sz w:val="20"/>
          <w:szCs w:val="20"/>
        </w:rPr>
      </w:pPr>
    </w:p>
    <w:p w14:paraId="719591EF" w14:textId="1A860620" w:rsidR="008D1B87" w:rsidRDefault="0082061E" w:rsidP="0082061E">
      <w:pPr>
        <w:pStyle w:val="PargrafodaLista"/>
        <w:numPr>
          <w:ilvl w:val="1"/>
          <w:numId w:val="26"/>
        </w:numPr>
        <w:pBdr>
          <w:top w:val="nil"/>
          <w:left w:val="nil"/>
          <w:bottom w:val="nil"/>
          <w:right w:val="nil"/>
          <w:between w:val="nil"/>
        </w:pBdr>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 Uma vez notificados pela comunicação da aprovação via e-mail, os bolsistas deverão </w:t>
      </w:r>
      <w:r w:rsidR="00C909A1" w:rsidRPr="00E42368">
        <w:rPr>
          <w:rFonts w:ascii="Verdana" w:eastAsia="Verdana" w:hAnsi="Verdana" w:cs="Verdana"/>
          <w:color w:val="000000"/>
          <w:sz w:val="20"/>
          <w:szCs w:val="20"/>
        </w:rPr>
        <w:t xml:space="preserve">ingressar </w:t>
      </w:r>
      <w:r w:rsidR="006136F9" w:rsidRPr="00E42368">
        <w:rPr>
          <w:rFonts w:ascii="Verdana" w:eastAsia="Verdana" w:hAnsi="Verdana" w:cs="Verdana"/>
          <w:color w:val="000000"/>
          <w:sz w:val="20"/>
          <w:szCs w:val="20"/>
        </w:rPr>
        <w:t xml:space="preserve">na plataforma com seu usuário e </w:t>
      </w:r>
      <w:r>
        <w:rPr>
          <w:rFonts w:ascii="Verdana" w:eastAsia="Verdana" w:hAnsi="Verdana" w:cs="Verdana"/>
          <w:color w:val="000000"/>
          <w:sz w:val="20"/>
          <w:szCs w:val="20"/>
        </w:rPr>
        <w:t xml:space="preserve">sua </w:t>
      </w:r>
      <w:r w:rsidR="006136F9" w:rsidRPr="00E42368">
        <w:rPr>
          <w:rFonts w:ascii="Verdana" w:eastAsia="Verdana" w:hAnsi="Verdana" w:cs="Verdana"/>
          <w:color w:val="000000"/>
          <w:sz w:val="20"/>
          <w:szCs w:val="20"/>
        </w:rPr>
        <w:t xml:space="preserve">senha e </w:t>
      </w:r>
      <w:r w:rsidR="00C909A1" w:rsidRPr="00E42368">
        <w:rPr>
          <w:rFonts w:ascii="Verdana" w:eastAsia="Verdana" w:hAnsi="Verdana" w:cs="Verdana"/>
          <w:color w:val="000000"/>
          <w:sz w:val="20"/>
          <w:szCs w:val="20"/>
        </w:rPr>
        <w:t xml:space="preserve">realizar </w:t>
      </w:r>
      <w:r w:rsidR="006136F9" w:rsidRPr="00E42368">
        <w:rPr>
          <w:rFonts w:ascii="Verdana" w:eastAsia="Verdana" w:hAnsi="Verdana" w:cs="Verdana"/>
          <w:color w:val="000000"/>
          <w:sz w:val="20"/>
          <w:szCs w:val="20"/>
        </w:rPr>
        <w:t xml:space="preserve">o aceite </w:t>
      </w:r>
      <w:r w:rsidR="00C909A1" w:rsidRPr="00E42368">
        <w:rPr>
          <w:rFonts w:ascii="Verdana" w:eastAsia="Verdana" w:hAnsi="Verdana" w:cs="Verdana"/>
          <w:color w:val="000000"/>
          <w:sz w:val="20"/>
          <w:szCs w:val="20"/>
        </w:rPr>
        <w:t>d</w:t>
      </w:r>
      <w:r w:rsidR="006136F9" w:rsidRPr="00E42368">
        <w:rPr>
          <w:rFonts w:ascii="Verdana" w:eastAsia="Verdana" w:hAnsi="Verdana" w:cs="Verdana"/>
          <w:color w:val="000000"/>
          <w:sz w:val="20"/>
          <w:szCs w:val="20"/>
        </w:rPr>
        <w:t>a bolsa</w:t>
      </w:r>
      <w:r w:rsidR="00A223B4">
        <w:rPr>
          <w:rFonts w:ascii="Verdana" w:eastAsia="Verdana" w:hAnsi="Verdana" w:cs="Verdana"/>
          <w:color w:val="000000"/>
          <w:sz w:val="20"/>
          <w:szCs w:val="20"/>
        </w:rPr>
        <w:t>, dentro da convocatória do programa</w:t>
      </w:r>
      <w:r w:rsidR="00C909A1" w:rsidRPr="00E42368">
        <w:rPr>
          <w:rFonts w:ascii="Verdana" w:eastAsia="Verdana" w:hAnsi="Verdana" w:cs="Verdana"/>
          <w:color w:val="000000"/>
          <w:sz w:val="20"/>
          <w:szCs w:val="20"/>
        </w:rPr>
        <w:t>.</w:t>
      </w:r>
      <w:r w:rsidR="006136F9" w:rsidRPr="00E42368">
        <w:rPr>
          <w:rFonts w:ascii="Verdana" w:eastAsia="Verdana" w:hAnsi="Verdana" w:cs="Verdana"/>
          <w:color w:val="000000"/>
          <w:sz w:val="20"/>
          <w:szCs w:val="20"/>
        </w:rPr>
        <w:t xml:space="preserve"> </w:t>
      </w:r>
      <w:r w:rsidR="00C909A1" w:rsidRPr="00E42368">
        <w:rPr>
          <w:rFonts w:ascii="Verdana" w:eastAsia="Verdana" w:hAnsi="Verdana" w:cs="Verdana"/>
          <w:color w:val="000000"/>
          <w:sz w:val="20"/>
          <w:szCs w:val="20"/>
        </w:rPr>
        <w:t>C</w:t>
      </w:r>
      <w:r w:rsidR="006136F9" w:rsidRPr="00E42368">
        <w:rPr>
          <w:rFonts w:ascii="Verdana" w:eastAsia="Verdana" w:hAnsi="Verdana" w:cs="Verdana"/>
          <w:color w:val="000000"/>
          <w:sz w:val="20"/>
          <w:szCs w:val="20"/>
        </w:rPr>
        <w:t xml:space="preserve">aso não </w:t>
      </w:r>
      <w:r w:rsidR="00C909A1" w:rsidRPr="00E42368">
        <w:rPr>
          <w:rFonts w:ascii="Verdana" w:eastAsia="Verdana" w:hAnsi="Verdana" w:cs="Verdana"/>
          <w:color w:val="000000"/>
          <w:sz w:val="20"/>
          <w:szCs w:val="20"/>
        </w:rPr>
        <w:t xml:space="preserve">haja o </w:t>
      </w:r>
      <w:r w:rsidR="006136F9" w:rsidRPr="00E42368">
        <w:rPr>
          <w:rFonts w:ascii="Verdana" w:eastAsia="Verdana" w:hAnsi="Verdana" w:cs="Verdana"/>
          <w:color w:val="000000"/>
          <w:sz w:val="20"/>
          <w:szCs w:val="20"/>
        </w:rPr>
        <w:t xml:space="preserve">aceite </w:t>
      </w:r>
      <w:r w:rsidR="00C909A1" w:rsidRPr="00E42368">
        <w:rPr>
          <w:rFonts w:ascii="Verdana" w:eastAsia="Verdana" w:hAnsi="Verdana" w:cs="Verdana"/>
          <w:color w:val="000000"/>
          <w:sz w:val="20"/>
          <w:szCs w:val="20"/>
        </w:rPr>
        <w:t xml:space="preserve">dentro do </w:t>
      </w:r>
      <w:r w:rsidR="006136F9" w:rsidRPr="00E42368">
        <w:rPr>
          <w:rFonts w:ascii="Verdana" w:eastAsia="Verdana" w:hAnsi="Verdana" w:cs="Verdana"/>
          <w:color w:val="000000"/>
          <w:sz w:val="20"/>
          <w:szCs w:val="20"/>
        </w:rPr>
        <w:t>prazo estipulado no cronograma,</w:t>
      </w:r>
      <w:r w:rsidR="00A223B4">
        <w:rPr>
          <w:rFonts w:ascii="Verdana" w:eastAsia="Verdana" w:hAnsi="Verdana" w:cs="Verdana"/>
          <w:color w:val="000000"/>
          <w:sz w:val="20"/>
          <w:szCs w:val="20"/>
        </w:rPr>
        <w:t xml:space="preserve"> a bolsa será concedida para o</w:t>
      </w:r>
      <w:r w:rsidR="006136F9" w:rsidRPr="00E42368">
        <w:rPr>
          <w:rFonts w:ascii="Verdana" w:eastAsia="Verdana" w:hAnsi="Verdana" w:cs="Verdana"/>
          <w:color w:val="000000"/>
          <w:sz w:val="20"/>
          <w:szCs w:val="20"/>
        </w:rPr>
        <w:t xml:space="preserve"> próximo</w:t>
      </w:r>
      <w:r w:rsidR="00A223B4">
        <w:rPr>
          <w:rFonts w:ascii="Verdana" w:eastAsia="Verdana" w:hAnsi="Verdana" w:cs="Verdana"/>
          <w:color w:val="000000"/>
          <w:sz w:val="20"/>
          <w:szCs w:val="20"/>
        </w:rPr>
        <w:t xml:space="preserve"> candidato</w:t>
      </w:r>
      <w:r w:rsidR="006136F9" w:rsidRPr="00E42368">
        <w:rPr>
          <w:rFonts w:ascii="Verdana" w:eastAsia="Verdana" w:hAnsi="Verdana" w:cs="Verdana"/>
          <w:color w:val="000000"/>
          <w:sz w:val="20"/>
          <w:szCs w:val="20"/>
        </w:rPr>
        <w:t xml:space="preserve"> da lista de espera.</w:t>
      </w:r>
    </w:p>
    <w:p w14:paraId="3DA238D1" w14:textId="77777777" w:rsidR="0082061E" w:rsidRPr="00E42368" w:rsidRDefault="0082061E" w:rsidP="00E42368">
      <w:pPr>
        <w:pStyle w:val="PargrafodaLista"/>
        <w:rPr>
          <w:rFonts w:ascii="Verdana" w:eastAsia="Verdana" w:hAnsi="Verdana" w:cs="Verdana"/>
          <w:color w:val="000000"/>
          <w:sz w:val="20"/>
          <w:szCs w:val="20"/>
        </w:rPr>
      </w:pPr>
    </w:p>
    <w:p w14:paraId="53E92FA0" w14:textId="209D8796" w:rsidR="00FA2D33" w:rsidRDefault="0035086C" w:rsidP="006136F9">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6</w:t>
      </w:r>
      <w:r w:rsidR="00D64A13" w:rsidRPr="00D64A13">
        <w:rPr>
          <w:rFonts w:ascii="Verdana" w:eastAsia="Verdana" w:hAnsi="Verdana" w:cs="Verdana"/>
          <w:b/>
          <w:color w:val="000000"/>
          <w:sz w:val="20"/>
          <w:szCs w:val="20"/>
        </w:rPr>
        <w:t>.</w:t>
      </w:r>
      <w:r w:rsidR="0082061E">
        <w:rPr>
          <w:rFonts w:ascii="Verdana" w:eastAsia="Verdana" w:hAnsi="Verdana" w:cs="Verdana"/>
          <w:b/>
          <w:color w:val="000000"/>
          <w:sz w:val="20"/>
          <w:szCs w:val="20"/>
        </w:rPr>
        <w:t>3</w:t>
      </w:r>
      <w:r w:rsidR="00F36426"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Após a divulgação dos resultados, os Participantes terão o prazo máximo de 48 (quarenta e oito) horas para efetuarem eventuais questionamentos</w:t>
      </w:r>
      <w:r w:rsidR="006136F9">
        <w:rPr>
          <w:rFonts w:ascii="Verdana" w:eastAsia="Verdana" w:hAnsi="Verdana" w:cs="Verdana"/>
          <w:color w:val="000000"/>
          <w:sz w:val="20"/>
          <w:szCs w:val="20"/>
        </w:rPr>
        <w:t>.</w:t>
      </w:r>
    </w:p>
    <w:p w14:paraId="0A87D994" w14:textId="77777777" w:rsidR="00FA2D33" w:rsidRPr="00D64A13" w:rsidRDefault="00FA2D33">
      <w:pPr>
        <w:pBdr>
          <w:top w:val="nil"/>
          <w:left w:val="nil"/>
          <w:bottom w:val="nil"/>
          <w:right w:val="nil"/>
          <w:between w:val="nil"/>
        </w:pBdr>
        <w:tabs>
          <w:tab w:val="left" w:pos="567"/>
        </w:tabs>
        <w:spacing w:after="0"/>
        <w:ind w:left="720" w:hanging="720"/>
        <w:rPr>
          <w:rFonts w:ascii="Verdana" w:eastAsia="Verdana" w:hAnsi="Verdana" w:cs="Verdana"/>
          <w:color w:val="000000"/>
          <w:sz w:val="20"/>
          <w:szCs w:val="20"/>
        </w:rPr>
      </w:pPr>
    </w:p>
    <w:p w14:paraId="18B2AF80" w14:textId="200B05E8" w:rsidR="00FA2D33" w:rsidRPr="00D64A13" w:rsidRDefault="0035086C">
      <w:pPr>
        <w:pBdr>
          <w:top w:val="nil"/>
          <w:left w:val="nil"/>
          <w:bottom w:val="nil"/>
          <w:right w:val="nil"/>
          <w:between w:val="nil"/>
        </w:pBdr>
        <w:tabs>
          <w:tab w:val="left" w:pos="567"/>
        </w:tabs>
        <w:spacing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6</w:t>
      </w:r>
      <w:r w:rsidR="00F36426" w:rsidRPr="00D64A13">
        <w:rPr>
          <w:rFonts w:ascii="Verdana" w:eastAsia="Verdana" w:hAnsi="Verdana" w:cs="Verdana"/>
          <w:b/>
          <w:color w:val="000000"/>
          <w:sz w:val="20"/>
          <w:szCs w:val="20"/>
        </w:rPr>
        <w:t>.</w:t>
      </w:r>
      <w:r w:rsidR="0082061E">
        <w:rPr>
          <w:rFonts w:ascii="Verdana" w:eastAsia="Verdana" w:hAnsi="Verdana" w:cs="Verdana"/>
          <w:b/>
          <w:color w:val="000000"/>
          <w:sz w:val="20"/>
          <w:szCs w:val="20"/>
        </w:rPr>
        <w:t>4</w:t>
      </w:r>
      <w:r w:rsidR="00D64A13"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Ao participar deste Processo de Seleção nos termos deste Edital, os Participantes estarão automaticamente autorizando à ORGANIZADORA e </w:t>
      </w:r>
      <w:r w:rsidR="00425598" w:rsidRPr="00D64A13">
        <w:rPr>
          <w:rFonts w:ascii="Verdana" w:eastAsia="Verdana" w:hAnsi="Verdana" w:cs="Verdana"/>
          <w:color w:val="000000"/>
          <w:sz w:val="20"/>
          <w:szCs w:val="20"/>
        </w:rPr>
        <w:t xml:space="preserve">as Empresas do </w:t>
      </w:r>
      <w:r w:rsidR="009A6C5F">
        <w:rPr>
          <w:rFonts w:ascii="Verdana" w:eastAsia="Verdana" w:hAnsi="Verdana" w:cs="Verdana"/>
          <w:color w:val="000000"/>
          <w:sz w:val="20"/>
          <w:szCs w:val="20"/>
        </w:rPr>
        <w:t>G</w:t>
      </w:r>
      <w:r w:rsidR="00425598" w:rsidRPr="00D64A13">
        <w:rPr>
          <w:rFonts w:ascii="Verdana" w:eastAsia="Verdana" w:hAnsi="Verdana" w:cs="Verdana"/>
          <w:color w:val="000000"/>
          <w:sz w:val="20"/>
          <w:szCs w:val="20"/>
        </w:rPr>
        <w:t xml:space="preserve">rupo </w:t>
      </w:r>
      <w:r w:rsidR="009A6C5F">
        <w:rPr>
          <w:rFonts w:ascii="Verdana" w:eastAsia="Verdana" w:hAnsi="Verdana" w:cs="Verdana"/>
          <w:color w:val="000000"/>
          <w:sz w:val="20"/>
          <w:szCs w:val="20"/>
        </w:rPr>
        <w:t>Econômico</w:t>
      </w:r>
      <w:r w:rsidR="00F36426" w:rsidRPr="00D64A13">
        <w:rPr>
          <w:rFonts w:ascii="Verdana" w:eastAsia="Verdana" w:hAnsi="Verdana" w:cs="Verdana"/>
          <w:color w:val="000000"/>
          <w:sz w:val="20"/>
          <w:szCs w:val="20"/>
        </w:rPr>
        <w:t xml:space="preserve">, de modo expresso e em caráter irrevogável e irretratável, desde já e de pleno direito, em caráter gratuito e sem qualquer remuneração, ônus ou encargo, a utilizar as fotografias, comentários, informações, texto, vídeos, feedback, ideias criativas, sugestões ou outros materiais submetidos ao presente Processo de Seleção, como parte de sua inscrição, assim como o direito de veicular seu nome, marca, som de voz e imagem conforme o caso, pelo prazo de 5 (cinco) anos, bem como os direitos de captar, gravar, fixar em qualquer suporte ou meio, expor, publicar, exibir, transmitir, retro transmitir, reproduzir, armazenar e/ou de qualquer outra forma delas se utilizarem, podendo referidos direitos serem exercidos por meio de cartazes, filmes e/ou spots, jingles e/ou vinhetas, bem como em qualquer tipo de mídia e/ou peças promocionais, inclusive em televisão, rádio, jornal, cartazes, faixas, outdoors, mala-direta e na Internet, para a ampla divulgação deste Processo de Seleção e/ ou seu resultado final e/ou de seu desenvolvimento posterior, com exclusividade. Os direitos ora outorgados à ORGANIZADORA e </w:t>
      </w:r>
      <w:r w:rsidR="00425598" w:rsidRPr="00D64A13">
        <w:rPr>
          <w:rFonts w:ascii="Verdana" w:eastAsia="Verdana" w:hAnsi="Verdana" w:cs="Verdana"/>
          <w:color w:val="000000"/>
          <w:sz w:val="20"/>
          <w:szCs w:val="20"/>
        </w:rPr>
        <w:t xml:space="preserve">empresas do grupo Santander </w:t>
      </w:r>
      <w:r w:rsidR="00F36426" w:rsidRPr="00D64A13">
        <w:rPr>
          <w:rFonts w:ascii="Verdana" w:eastAsia="Verdana" w:hAnsi="Verdana" w:cs="Verdana"/>
          <w:color w:val="000000"/>
          <w:sz w:val="20"/>
          <w:szCs w:val="20"/>
        </w:rPr>
        <w:t>poderão, por sua livre conveniência, e independente de notificação aos Participantes ou de sua anuência, ser cedidos, licenciados, sublicenciados, concedidos a terceiros</w:t>
      </w:r>
      <w:r w:rsidR="00C909A1">
        <w:rPr>
          <w:rFonts w:ascii="Verdana" w:eastAsia="Verdana" w:hAnsi="Verdana" w:cs="Verdana"/>
          <w:color w:val="000000"/>
          <w:sz w:val="20"/>
          <w:szCs w:val="20"/>
        </w:rPr>
        <w:t xml:space="preserve"> envolvidos neste programa</w:t>
      </w:r>
      <w:r w:rsidR="00F36426" w:rsidRPr="00D64A13">
        <w:rPr>
          <w:rFonts w:ascii="Verdana" w:eastAsia="Verdana" w:hAnsi="Verdana" w:cs="Verdana"/>
          <w:color w:val="000000"/>
          <w:sz w:val="20"/>
          <w:szCs w:val="20"/>
        </w:rPr>
        <w:t>, para as utilizações previstas neste Edital.</w:t>
      </w:r>
    </w:p>
    <w:p w14:paraId="1A0385D6" w14:textId="77777777" w:rsidR="00FA2D33" w:rsidRPr="00D64A13" w:rsidRDefault="00FA2D33">
      <w:pPr>
        <w:spacing w:before="120" w:after="0" w:line="340" w:lineRule="auto"/>
        <w:jc w:val="both"/>
        <w:rPr>
          <w:rFonts w:ascii="Verdana" w:eastAsia="Verdana" w:hAnsi="Verdana" w:cs="Verdana"/>
          <w:sz w:val="20"/>
          <w:szCs w:val="20"/>
        </w:rPr>
      </w:pPr>
    </w:p>
    <w:p w14:paraId="13C2521C" w14:textId="62D68DEB"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6</w:t>
      </w:r>
      <w:r w:rsidR="00F36426" w:rsidRPr="00D64A13">
        <w:rPr>
          <w:rFonts w:ascii="Verdana" w:eastAsia="Verdana" w:hAnsi="Verdana" w:cs="Verdana"/>
          <w:b/>
          <w:color w:val="000000"/>
          <w:sz w:val="20"/>
          <w:szCs w:val="20"/>
        </w:rPr>
        <w:t>.</w:t>
      </w:r>
      <w:r w:rsidR="00D64A13" w:rsidRPr="00D64A13">
        <w:rPr>
          <w:rFonts w:ascii="Verdana" w:eastAsia="Verdana" w:hAnsi="Verdana" w:cs="Verdana"/>
          <w:b/>
          <w:color w:val="000000"/>
          <w:sz w:val="20"/>
          <w:szCs w:val="20"/>
        </w:rPr>
        <w:t>5.</w:t>
      </w:r>
      <w:r w:rsidR="00F36426" w:rsidRPr="00D64A13">
        <w:rPr>
          <w:rFonts w:ascii="Verdana" w:eastAsia="Verdana" w:hAnsi="Verdana" w:cs="Verdana"/>
          <w:color w:val="000000"/>
          <w:sz w:val="20"/>
          <w:szCs w:val="20"/>
        </w:rPr>
        <w:t xml:space="preserve"> As autorizações descritas acima não implicam em qualquer obrigação de divulgação ou de pagamento de qualquer quantia adicional por parte da ORGANIZADORA.</w:t>
      </w:r>
    </w:p>
    <w:p w14:paraId="20D4AED3" w14:textId="77777777" w:rsidR="00FA2D33" w:rsidRDefault="00FA2D33">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1A43A667" w14:textId="559E1D3F"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6</w:t>
      </w:r>
      <w:r w:rsidR="00D64A13" w:rsidRPr="00D64A13">
        <w:rPr>
          <w:rFonts w:ascii="Verdana" w:eastAsia="Verdana" w:hAnsi="Verdana" w:cs="Verdana"/>
          <w:b/>
          <w:color w:val="000000"/>
          <w:sz w:val="20"/>
          <w:szCs w:val="20"/>
        </w:rPr>
        <w:t>.6</w:t>
      </w:r>
      <w:r w:rsidR="00F36426"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A ORGANIZADORA detém e manterá todos os direitos sobre suas marcas, não havendo licenciamento ou cessão para o uso da marca, por qualquer finalidade, sem o prévio e expresso consentimento da ORGANIZADORA.</w:t>
      </w:r>
    </w:p>
    <w:p w14:paraId="3053776A" w14:textId="77777777" w:rsidR="00FA2D33" w:rsidRDefault="00FA2D33">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0D18E79E" w14:textId="16709071"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sidRPr="00763150">
        <w:rPr>
          <w:rFonts w:ascii="Verdana" w:eastAsia="Verdana" w:hAnsi="Verdana" w:cs="Verdana"/>
          <w:b/>
          <w:color w:val="000000"/>
          <w:sz w:val="20"/>
          <w:szCs w:val="20"/>
        </w:rPr>
        <w:t>6</w:t>
      </w:r>
      <w:r w:rsidR="00D64A13" w:rsidRPr="00763150">
        <w:rPr>
          <w:rFonts w:ascii="Verdana" w:eastAsia="Verdana" w:hAnsi="Verdana" w:cs="Verdana"/>
          <w:b/>
          <w:color w:val="000000"/>
          <w:sz w:val="20"/>
          <w:szCs w:val="20"/>
        </w:rPr>
        <w:t>.7</w:t>
      </w:r>
      <w:r w:rsidR="00F36426" w:rsidRPr="00763150">
        <w:rPr>
          <w:rFonts w:ascii="Verdana" w:eastAsia="Verdana" w:hAnsi="Verdana" w:cs="Verdana"/>
          <w:b/>
          <w:color w:val="000000"/>
          <w:sz w:val="20"/>
          <w:szCs w:val="20"/>
        </w:rPr>
        <w:t>.</w:t>
      </w:r>
      <w:r w:rsidR="00F36426" w:rsidRPr="00763150">
        <w:rPr>
          <w:rFonts w:ascii="Verdana" w:eastAsia="Verdana" w:hAnsi="Verdana" w:cs="Verdana"/>
          <w:color w:val="000000"/>
          <w:sz w:val="20"/>
          <w:szCs w:val="20"/>
        </w:rPr>
        <w:t xml:space="preserve"> Considerando que a internet será o principal veículo de comunicação deste Processo de Seleção, a ORGANIZADORA declara que todas as informações relacionadas a este Processo de Seleção constarão sempre no </w:t>
      </w:r>
      <w:hyperlink r:id="rId12" w:history="1">
        <w:r w:rsidR="00CD2B93" w:rsidRPr="007610F2">
          <w:rPr>
            <w:rStyle w:val="Hyperlink"/>
            <w:rFonts w:ascii="Verdana" w:eastAsia="Verdana" w:hAnsi="Verdana" w:cs="Verdana"/>
            <w:sz w:val="20"/>
            <w:szCs w:val="20"/>
          </w:rPr>
          <w:t>http://app.becas-santander.com/program/bolsas-santander-competencias-santander-cpa-20-e-cea</w:t>
        </w:r>
      </w:hyperlink>
      <w:r w:rsidR="006D4AE1">
        <w:rPr>
          <w:rStyle w:val="Hyperlink"/>
          <w:rFonts w:ascii="Verdana" w:eastAsia="Verdana" w:hAnsi="Verdana" w:cs="Verdana"/>
          <w:sz w:val="20"/>
          <w:szCs w:val="20"/>
        </w:rPr>
        <w:t>-2022</w:t>
      </w:r>
      <w:r w:rsidR="00CD2B93">
        <w:rPr>
          <w:rFonts w:ascii="Verdana" w:eastAsia="Verdana" w:hAnsi="Verdana" w:cs="Verdana"/>
          <w:color w:val="000000"/>
          <w:sz w:val="20"/>
          <w:szCs w:val="20"/>
        </w:rPr>
        <w:t xml:space="preserve"> </w:t>
      </w:r>
      <w:r w:rsidR="001032ED" w:rsidRPr="00763150">
        <w:rPr>
          <w:rFonts w:ascii="Verdana" w:eastAsia="Verdana" w:hAnsi="Verdana" w:cs="Verdana"/>
          <w:sz w:val="20"/>
          <w:szCs w:val="20"/>
        </w:rPr>
        <w:t>na</w:t>
      </w:r>
      <w:r w:rsidR="00425598" w:rsidRPr="00763150">
        <w:rPr>
          <w:rFonts w:ascii="Verdana" w:eastAsia="Verdana" w:hAnsi="Verdana" w:cs="Verdana"/>
          <w:sz w:val="20"/>
          <w:szCs w:val="20"/>
        </w:rPr>
        <w:t xml:space="preserve"> </w:t>
      </w:r>
      <w:r w:rsidR="009F3C94" w:rsidRPr="00763150">
        <w:rPr>
          <w:rFonts w:ascii="Verdana" w:eastAsia="Verdana" w:hAnsi="Verdana" w:cs="Verdana"/>
          <w:sz w:val="20"/>
          <w:szCs w:val="20"/>
        </w:rPr>
        <w:t>convocatória</w:t>
      </w:r>
      <w:r w:rsidR="00425598" w:rsidRPr="00763150">
        <w:rPr>
          <w:rFonts w:ascii="Verdana" w:eastAsia="Verdana" w:hAnsi="Verdana" w:cs="Verdana"/>
          <w:sz w:val="20"/>
          <w:szCs w:val="20"/>
        </w:rPr>
        <w:t xml:space="preserve"> </w:t>
      </w:r>
      <w:r w:rsidR="00730DEB" w:rsidRPr="00763150">
        <w:rPr>
          <w:rFonts w:ascii="Verdana" w:eastAsia="Verdana" w:hAnsi="Verdana" w:cs="Verdana"/>
          <w:sz w:val="20"/>
          <w:szCs w:val="20"/>
        </w:rPr>
        <w:t>do</w:t>
      </w:r>
      <w:r w:rsidR="00425598" w:rsidRPr="00763150">
        <w:rPr>
          <w:rFonts w:ascii="Verdana" w:eastAsia="Verdana" w:hAnsi="Verdana" w:cs="Verdana"/>
          <w:sz w:val="20"/>
          <w:szCs w:val="20"/>
        </w:rPr>
        <w:t xml:space="preserve"> programa </w:t>
      </w:r>
      <w:r w:rsidR="00425598" w:rsidRPr="00763150">
        <w:rPr>
          <w:rFonts w:ascii="Verdana" w:eastAsia="Verdana" w:hAnsi="Verdana" w:cs="Verdana"/>
          <w:color w:val="000000"/>
          <w:sz w:val="20"/>
          <w:szCs w:val="20"/>
        </w:rPr>
        <w:t xml:space="preserve">e eventualmente </w:t>
      </w:r>
      <w:r w:rsidR="0068215A" w:rsidRPr="00763150">
        <w:rPr>
          <w:rFonts w:ascii="Verdana" w:eastAsia="Verdana" w:hAnsi="Verdana" w:cs="Verdana"/>
          <w:color w:val="000000"/>
          <w:sz w:val="20"/>
          <w:szCs w:val="20"/>
        </w:rPr>
        <w:t>a ORGANIZADORA poderá disponibilizar um número de telefone para contato.</w:t>
      </w:r>
      <w:r w:rsidR="0068215A">
        <w:rPr>
          <w:rFonts w:ascii="Verdana" w:eastAsia="Verdana" w:hAnsi="Verdana" w:cs="Verdana"/>
          <w:color w:val="000000"/>
          <w:sz w:val="20"/>
          <w:szCs w:val="20"/>
        </w:rPr>
        <w:t xml:space="preserve"> </w:t>
      </w:r>
    </w:p>
    <w:p w14:paraId="6A4DF42B" w14:textId="7FC93920" w:rsidR="00C909A1" w:rsidRDefault="00C909A1">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65A18000" w14:textId="77777777" w:rsidR="000A3AA1" w:rsidRDefault="000A3AA1">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5FAF99B6" w14:textId="4DF6DAC9" w:rsidR="00FA2D33" w:rsidRPr="0035086C" w:rsidRDefault="00F36426" w:rsidP="0035086C">
      <w:pPr>
        <w:pStyle w:val="PargrafodaLista"/>
        <w:numPr>
          <w:ilvl w:val="0"/>
          <w:numId w:val="25"/>
        </w:numPr>
        <w:pBdr>
          <w:top w:val="nil"/>
          <w:left w:val="nil"/>
          <w:bottom w:val="nil"/>
          <w:right w:val="nil"/>
          <w:between w:val="nil"/>
        </w:pBdr>
        <w:spacing w:before="120" w:after="0" w:line="340" w:lineRule="auto"/>
        <w:ind w:left="284"/>
        <w:jc w:val="both"/>
        <w:rPr>
          <w:rFonts w:ascii="Verdana" w:eastAsia="Verdana" w:hAnsi="Verdana" w:cs="Verdana"/>
          <w:b/>
          <w:color w:val="000000"/>
          <w:sz w:val="20"/>
          <w:szCs w:val="20"/>
        </w:rPr>
      </w:pPr>
      <w:r w:rsidRPr="0035086C">
        <w:rPr>
          <w:rFonts w:ascii="Verdana" w:eastAsia="Verdana" w:hAnsi="Verdana" w:cs="Verdana"/>
          <w:b/>
          <w:color w:val="000000"/>
          <w:sz w:val="20"/>
          <w:szCs w:val="20"/>
        </w:rPr>
        <w:t xml:space="preserve">CRONOGRAMA </w:t>
      </w:r>
    </w:p>
    <w:p w14:paraId="6EA8CDC1" w14:textId="77777777" w:rsidR="00FA2D33" w:rsidRPr="00D64A13" w:rsidRDefault="00FA2D33">
      <w:pPr>
        <w:rPr>
          <w:rFonts w:ascii="Verdana" w:eastAsia="Verdana" w:hAnsi="Verdana" w:cs="Verdana"/>
          <w:sz w:val="20"/>
          <w:szCs w:val="20"/>
        </w:rPr>
      </w:pPr>
    </w:p>
    <w:p w14:paraId="5CEA61DE" w14:textId="19662972" w:rsidR="00FA2D33" w:rsidRDefault="0035086C">
      <w:pPr>
        <w:jc w:val="both"/>
        <w:rPr>
          <w:rFonts w:ascii="Verdana" w:eastAsia="Verdana" w:hAnsi="Verdana" w:cs="Verdana"/>
          <w:color w:val="000000"/>
          <w:sz w:val="20"/>
          <w:szCs w:val="20"/>
        </w:rPr>
      </w:pPr>
      <w:bookmarkStart w:id="9" w:name="_Hlk53331992"/>
      <w:r>
        <w:rPr>
          <w:rFonts w:ascii="Verdana" w:eastAsia="Verdana" w:hAnsi="Verdana" w:cs="Verdana"/>
          <w:b/>
          <w:color w:val="000000"/>
          <w:sz w:val="20"/>
          <w:szCs w:val="20"/>
        </w:rPr>
        <w:t>7</w:t>
      </w:r>
      <w:r w:rsidR="00F36426" w:rsidRPr="00D64A13">
        <w:rPr>
          <w:rFonts w:ascii="Verdana" w:eastAsia="Verdana" w:hAnsi="Verdana" w:cs="Verdana"/>
          <w:b/>
          <w:color w:val="000000"/>
          <w:sz w:val="20"/>
          <w:szCs w:val="20"/>
        </w:rPr>
        <w:t>.1</w:t>
      </w:r>
      <w:r w:rsidR="00F36426" w:rsidRPr="00D64A13">
        <w:rPr>
          <w:rFonts w:ascii="Verdana" w:eastAsia="Verdana" w:hAnsi="Verdana" w:cs="Verdana"/>
          <w:color w:val="000000"/>
          <w:sz w:val="20"/>
          <w:szCs w:val="20"/>
        </w:rPr>
        <w:t xml:space="preserve"> O processo seletivo objeto do presente Edital seguirá o cronograma abaixo, que poderá sofrer alterações a único e exclusivo critério da ORGANIZADORA:</w:t>
      </w:r>
    </w:p>
    <w:p w14:paraId="26B96C20" w14:textId="77777777" w:rsidR="00FA2D33" w:rsidRDefault="00FA2D33">
      <w:pPr>
        <w:jc w:val="both"/>
        <w:rPr>
          <w:rFonts w:ascii="Verdana" w:eastAsia="Verdana" w:hAnsi="Verdana" w:cs="Verdana"/>
          <w:sz w:val="20"/>
          <w:szCs w:val="20"/>
        </w:rPr>
      </w:pPr>
    </w:p>
    <w:p w14:paraId="3275BF5F" w14:textId="7CF24382" w:rsidR="00FA2D33" w:rsidRDefault="00F36426">
      <w:pPr>
        <w:jc w:val="both"/>
        <w:rPr>
          <w:rFonts w:ascii="Verdana" w:eastAsia="Verdana" w:hAnsi="Verdana" w:cs="Verdana"/>
          <w:sz w:val="20"/>
          <w:szCs w:val="20"/>
        </w:rPr>
      </w:pPr>
      <w:bookmarkStart w:id="10" w:name="_Hlk107298879"/>
      <w:r w:rsidRPr="00D64A13">
        <w:rPr>
          <w:rFonts w:ascii="Verdana" w:eastAsia="Verdana" w:hAnsi="Verdana" w:cs="Verdana"/>
          <w:b/>
          <w:sz w:val="20"/>
          <w:szCs w:val="20"/>
        </w:rPr>
        <w:t>Inscrições</w:t>
      </w:r>
      <w:r w:rsidR="006C3CB8">
        <w:rPr>
          <w:rFonts w:ascii="Verdana" w:eastAsia="Verdana" w:hAnsi="Verdana" w:cs="Verdana"/>
          <w:b/>
          <w:sz w:val="20"/>
          <w:szCs w:val="20"/>
        </w:rPr>
        <w:t xml:space="preserve"> e Teste de Conhecimento</w:t>
      </w:r>
      <w:r w:rsidRPr="00D64A13">
        <w:rPr>
          <w:rFonts w:ascii="Verdana" w:eastAsia="Verdana" w:hAnsi="Verdana" w:cs="Verdana"/>
          <w:b/>
          <w:sz w:val="20"/>
          <w:szCs w:val="20"/>
        </w:rPr>
        <w:t>:  </w:t>
      </w:r>
      <w:r w:rsidR="004B6D5F">
        <w:rPr>
          <w:rFonts w:ascii="Verdana" w:eastAsia="Verdana" w:hAnsi="Verdana" w:cs="Verdana"/>
          <w:sz w:val="20"/>
          <w:szCs w:val="20"/>
        </w:rPr>
        <w:t>16</w:t>
      </w:r>
      <w:r w:rsidR="00A85154">
        <w:rPr>
          <w:rFonts w:ascii="Verdana" w:eastAsia="Verdana" w:hAnsi="Verdana" w:cs="Verdana"/>
          <w:sz w:val="20"/>
          <w:szCs w:val="20"/>
        </w:rPr>
        <w:t>/0</w:t>
      </w:r>
      <w:r w:rsidR="004B6D5F">
        <w:rPr>
          <w:rFonts w:ascii="Verdana" w:eastAsia="Verdana" w:hAnsi="Verdana" w:cs="Verdana"/>
          <w:sz w:val="20"/>
          <w:szCs w:val="20"/>
        </w:rPr>
        <w:t>5</w:t>
      </w:r>
      <w:r w:rsidR="00A85154">
        <w:rPr>
          <w:rFonts w:ascii="Verdana" w:eastAsia="Verdana" w:hAnsi="Verdana" w:cs="Verdana"/>
          <w:sz w:val="20"/>
          <w:szCs w:val="20"/>
        </w:rPr>
        <w:t>/202</w:t>
      </w:r>
      <w:r w:rsidR="004B6D5F">
        <w:rPr>
          <w:rFonts w:ascii="Verdana" w:eastAsia="Verdana" w:hAnsi="Verdana" w:cs="Verdana"/>
          <w:sz w:val="20"/>
          <w:szCs w:val="20"/>
        </w:rPr>
        <w:t>2</w:t>
      </w:r>
      <w:r w:rsidR="00A85154">
        <w:rPr>
          <w:rFonts w:ascii="Verdana" w:eastAsia="Verdana" w:hAnsi="Verdana" w:cs="Verdana"/>
          <w:sz w:val="20"/>
          <w:szCs w:val="20"/>
        </w:rPr>
        <w:t xml:space="preserve"> </w:t>
      </w:r>
      <w:r w:rsidR="00D522EF">
        <w:rPr>
          <w:rFonts w:ascii="Verdana" w:eastAsia="Verdana" w:hAnsi="Verdana" w:cs="Verdana"/>
          <w:sz w:val="20"/>
          <w:szCs w:val="20"/>
        </w:rPr>
        <w:t>à</w:t>
      </w:r>
      <w:r w:rsidR="00A85154">
        <w:rPr>
          <w:rFonts w:ascii="Verdana" w:eastAsia="Verdana" w:hAnsi="Verdana" w:cs="Verdana"/>
          <w:sz w:val="20"/>
          <w:szCs w:val="20"/>
        </w:rPr>
        <w:t xml:space="preserve"> </w:t>
      </w:r>
      <w:r w:rsidR="004B6D5F">
        <w:rPr>
          <w:rFonts w:ascii="Verdana" w:eastAsia="Verdana" w:hAnsi="Verdana" w:cs="Verdana"/>
          <w:sz w:val="20"/>
          <w:szCs w:val="20"/>
        </w:rPr>
        <w:t>1</w:t>
      </w:r>
      <w:r w:rsidR="0067545C">
        <w:rPr>
          <w:rFonts w:ascii="Verdana" w:eastAsia="Verdana" w:hAnsi="Verdana" w:cs="Verdana"/>
          <w:sz w:val="20"/>
          <w:szCs w:val="20"/>
        </w:rPr>
        <w:t>1</w:t>
      </w:r>
      <w:r w:rsidR="00A85154">
        <w:rPr>
          <w:rFonts w:ascii="Verdana" w:eastAsia="Verdana" w:hAnsi="Verdana" w:cs="Verdana"/>
          <w:sz w:val="20"/>
          <w:szCs w:val="20"/>
        </w:rPr>
        <w:t>/0</w:t>
      </w:r>
      <w:r w:rsidR="0067545C">
        <w:rPr>
          <w:rFonts w:ascii="Verdana" w:eastAsia="Verdana" w:hAnsi="Verdana" w:cs="Verdana"/>
          <w:sz w:val="20"/>
          <w:szCs w:val="20"/>
        </w:rPr>
        <w:t>8</w:t>
      </w:r>
      <w:r w:rsidR="00A85154">
        <w:rPr>
          <w:rFonts w:ascii="Verdana" w:eastAsia="Verdana" w:hAnsi="Verdana" w:cs="Verdana"/>
          <w:sz w:val="20"/>
          <w:szCs w:val="20"/>
        </w:rPr>
        <w:t>/202</w:t>
      </w:r>
      <w:r w:rsidR="004B6D5F">
        <w:rPr>
          <w:rFonts w:ascii="Verdana" w:eastAsia="Verdana" w:hAnsi="Verdana" w:cs="Verdana"/>
          <w:sz w:val="20"/>
          <w:szCs w:val="20"/>
        </w:rPr>
        <w:t>2</w:t>
      </w:r>
    </w:p>
    <w:p w14:paraId="50A31C23" w14:textId="273A0A8B" w:rsidR="0032389D" w:rsidRDefault="00D6369E">
      <w:pPr>
        <w:jc w:val="both"/>
        <w:rPr>
          <w:rFonts w:ascii="Verdana" w:eastAsia="Verdana" w:hAnsi="Verdana" w:cs="Verdana"/>
          <w:sz w:val="20"/>
          <w:szCs w:val="20"/>
        </w:rPr>
      </w:pPr>
      <w:r>
        <w:rPr>
          <w:rFonts w:ascii="Verdana" w:eastAsia="Verdana" w:hAnsi="Verdana" w:cs="Verdana"/>
          <w:b/>
          <w:bCs/>
          <w:sz w:val="20"/>
          <w:szCs w:val="20"/>
        </w:rPr>
        <w:t>Avaliação para a s</w:t>
      </w:r>
      <w:r w:rsidR="0032389D" w:rsidRPr="0032389D">
        <w:rPr>
          <w:rFonts w:ascii="Verdana" w:eastAsia="Verdana" w:hAnsi="Verdana" w:cs="Verdana"/>
          <w:b/>
          <w:bCs/>
          <w:sz w:val="20"/>
          <w:szCs w:val="20"/>
        </w:rPr>
        <w:t>eleção dos 6.000 contemplados</w:t>
      </w:r>
      <w:r w:rsidR="0032389D">
        <w:rPr>
          <w:rFonts w:ascii="Verdana" w:eastAsia="Verdana" w:hAnsi="Verdana" w:cs="Verdana"/>
          <w:sz w:val="20"/>
          <w:szCs w:val="20"/>
        </w:rPr>
        <w:t xml:space="preserve">: </w:t>
      </w:r>
      <w:r w:rsidR="00257A88">
        <w:rPr>
          <w:rFonts w:ascii="Verdana" w:eastAsia="Verdana" w:hAnsi="Verdana" w:cs="Verdana"/>
          <w:sz w:val="20"/>
          <w:szCs w:val="20"/>
        </w:rPr>
        <w:t>1</w:t>
      </w:r>
      <w:r w:rsidR="0067545C">
        <w:rPr>
          <w:rFonts w:ascii="Verdana" w:eastAsia="Verdana" w:hAnsi="Verdana" w:cs="Verdana"/>
          <w:sz w:val="20"/>
          <w:szCs w:val="20"/>
        </w:rPr>
        <w:t>2</w:t>
      </w:r>
      <w:r w:rsidR="0032389D">
        <w:rPr>
          <w:rFonts w:ascii="Verdana" w:eastAsia="Verdana" w:hAnsi="Verdana" w:cs="Verdana"/>
          <w:sz w:val="20"/>
          <w:szCs w:val="20"/>
        </w:rPr>
        <w:t>/0</w:t>
      </w:r>
      <w:r w:rsidR="0067545C">
        <w:rPr>
          <w:rFonts w:ascii="Verdana" w:eastAsia="Verdana" w:hAnsi="Verdana" w:cs="Verdana"/>
          <w:sz w:val="20"/>
          <w:szCs w:val="20"/>
        </w:rPr>
        <w:t>8</w:t>
      </w:r>
      <w:r w:rsidR="0032389D">
        <w:rPr>
          <w:rFonts w:ascii="Verdana" w:eastAsia="Verdana" w:hAnsi="Verdana" w:cs="Verdana"/>
          <w:sz w:val="20"/>
          <w:szCs w:val="20"/>
        </w:rPr>
        <w:t xml:space="preserve">/2022 </w:t>
      </w:r>
      <w:r w:rsidR="00426196">
        <w:rPr>
          <w:rFonts w:ascii="Verdana" w:eastAsia="Verdana" w:hAnsi="Verdana" w:cs="Verdana"/>
          <w:sz w:val="20"/>
          <w:szCs w:val="20"/>
        </w:rPr>
        <w:t xml:space="preserve">à </w:t>
      </w:r>
      <w:r w:rsidR="0067545C">
        <w:rPr>
          <w:rFonts w:ascii="Verdana" w:eastAsia="Verdana" w:hAnsi="Verdana" w:cs="Verdana"/>
          <w:sz w:val="20"/>
          <w:szCs w:val="20"/>
        </w:rPr>
        <w:t>26</w:t>
      </w:r>
      <w:r w:rsidR="0032389D">
        <w:rPr>
          <w:rFonts w:ascii="Verdana" w:eastAsia="Verdana" w:hAnsi="Verdana" w:cs="Verdana"/>
          <w:sz w:val="20"/>
          <w:szCs w:val="20"/>
        </w:rPr>
        <w:t>/08/2022</w:t>
      </w:r>
    </w:p>
    <w:p w14:paraId="66BFB83A" w14:textId="21BB3EA5" w:rsidR="00426196" w:rsidRDefault="00426196">
      <w:pPr>
        <w:jc w:val="both"/>
        <w:rPr>
          <w:rFonts w:ascii="Verdana" w:eastAsia="Verdana" w:hAnsi="Verdana" w:cs="Verdana"/>
          <w:sz w:val="20"/>
          <w:szCs w:val="20"/>
        </w:rPr>
      </w:pPr>
      <w:r w:rsidRPr="00426196">
        <w:rPr>
          <w:rFonts w:ascii="Verdana" w:eastAsia="Verdana" w:hAnsi="Verdana" w:cs="Verdana"/>
          <w:b/>
          <w:bCs/>
          <w:sz w:val="20"/>
          <w:szCs w:val="20"/>
        </w:rPr>
        <w:t xml:space="preserve">Divulgação dos contemplados no </w:t>
      </w:r>
      <w:r>
        <w:rPr>
          <w:rFonts w:ascii="Verdana" w:eastAsia="Verdana" w:hAnsi="Verdana" w:cs="Verdana"/>
          <w:b/>
          <w:bCs/>
          <w:sz w:val="20"/>
          <w:szCs w:val="20"/>
        </w:rPr>
        <w:t>B</w:t>
      </w:r>
      <w:r w:rsidRPr="00426196">
        <w:rPr>
          <w:rFonts w:ascii="Verdana" w:eastAsia="Verdana" w:hAnsi="Verdana" w:cs="Verdana"/>
          <w:b/>
          <w:bCs/>
          <w:sz w:val="20"/>
          <w:szCs w:val="20"/>
        </w:rPr>
        <w:t>ecas:</w:t>
      </w:r>
      <w:r>
        <w:rPr>
          <w:rFonts w:ascii="Verdana" w:eastAsia="Verdana" w:hAnsi="Verdana" w:cs="Verdana"/>
          <w:b/>
          <w:bCs/>
          <w:sz w:val="20"/>
          <w:szCs w:val="20"/>
        </w:rPr>
        <w:t xml:space="preserve"> </w:t>
      </w:r>
      <w:r w:rsidR="0067545C">
        <w:rPr>
          <w:rFonts w:ascii="Verdana" w:eastAsia="Verdana" w:hAnsi="Verdana" w:cs="Verdana"/>
          <w:sz w:val="20"/>
          <w:szCs w:val="20"/>
        </w:rPr>
        <w:t>29</w:t>
      </w:r>
      <w:r w:rsidRPr="00426196">
        <w:rPr>
          <w:rFonts w:ascii="Verdana" w:eastAsia="Verdana" w:hAnsi="Verdana" w:cs="Verdana"/>
          <w:sz w:val="20"/>
          <w:szCs w:val="20"/>
        </w:rPr>
        <w:t>/08/2022</w:t>
      </w:r>
    </w:p>
    <w:p w14:paraId="06495D33" w14:textId="6C760602" w:rsidR="00426196" w:rsidRDefault="00042631">
      <w:pPr>
        <w:jc w:val="both"/>
        <w:rPr>
          <w:rFonts w:ascii="Verdana" w:eastAsia="Verdana" w:hAnsi="Verdana" w:cs="Verdana"/>
          <w:sz w:val="20"/>
          <w:szCs w:val="20"/>
        </w:rPr>
      </w:pPr>
      <w:r w:rsidRPr="00042631">
        <w:rPr>
          <w:rFonts w:ascii="Verdana" w:eastAsia="Verdana" w:hAnsi="Verdana" w:cs="Verdana"/>
          <w:b/>
          <w:bCs/>
          <w:sz w:val="20"/>
          <w:szCs w:val="20"/>
        </w:rPr>
        <w:t>Início do conteúdo do curso Edgar Abreu</w:t>
      </w:r>
      <w:r>
        <w:rPr>
          <w:rFonts w:ascii="Verdana" w:eastAsia="Verdana" w:hAnsi="Verdana" w:cs="Verdana"/>
          <w:sz w:val="20"/>
          <w:szCs w:val="20"/>
        </w:rPr>
        <w:t xml:space="preserve">: </w:t>
      </w:r>
      <w:r w:rsidR="0067545C">
        <w:rPr>
          <w:rFonts w:ascii="Verdana" w:eastAsia="Verdana" w:hAnsi="Verdana" w:cs="Verdana"/>
          <w:sz w:val="20"/>
          <w:szCs w:val="20"/>
        </w:rPr>
        <w:t>30</w:t>
      </w:r>
      <w:r>
        <w:rPr>
          <w:rFonts w:ascii="Verdana" w:eastAsia="Verdana" w:hAnsi="Verdana" w:cs="Verdana"/>
          <w:sz w:val="20"/>
          <w:szCs w:val="20"/>
        </w:rPr>
        <w:t xml:space="preserve">/08/2022 a </w:t>
      </w:r>
      <w:r w:rsidR="0067545C">
        <w:rPr>
          <w:rFonts w:ascii="Verdana" w:eastAsia="Verdana" w:hAnsi="Verdana" w:cs="Verdana"/>
          <w:sz w:val="20"/>
          <w:szCs w:val="20"/>
        </w:rPr>
        <w:t>3</w:t>
      </w:r>
      <w:r w:rsidR="004C6453">
        <w:rPr>
          <w:rFonts w:ascii="Verdana" w:eastAsia="Verdana" w:hAnsi="Verdana" w:cs="Verdana"/>
          <w:sz w:val="20"/>
          <w:szCs w:val="20"/>
        </w:rPr>
        <w:t>1</w:t>
      </w:r>
      <w:r>
        <w:rPr>
          <w:rFonts w:ascii="Verdana" w:eastAsia="Verdana" w:hAnsi="Verdana" w:cs="Verdana"/>
          <w:sz w:val="20"/>
          <w:szCs w:val="20"/>
        </w:rPr>
        <w:t>/10/2022</w:t>
      </w:r>
    </w:p>
    <w:p w14:paraId="1320512D" w14:textId="2974DB87" w:rsidR="00042631" w:rsidRPr="001F292B" w:rsidRDefault="00042631">
      <w:pPr>
        <w:jc w:val="both"/>
        <w:rPr>
          <w:rFonts w:ascii="Verdana" w:eastAsia="Verdana" w:hAnsi="Verdana" w:cs="Verdana"/>
          <w:b/>
          <w:bCs/>
          <w:sz w:val="20"/>
          <w:szCs w:val="20"/>
        </w:rPr>
      </w:pPr>
      <w:r w:rsidRPr="00B708DE">
        <w:rPr>
          <w:rFonts w:ascii="Verdana" w:eastAsia="Verdana" w:hAnsi="Verdana" w:cs="Verdana"/>
          <w:b/>
          <w:bCs/>
          <w:sz w:val="20"/>
          <w:szCs w:val="20"/>
        </w:rPr>
        <w:t>Avaliação final do curso Edgar Abreu:</w:t>
      </w:r>
      <w:r w:rsidR="001F292B" w:rsidRPr="00B708DE">
        <w:rPr>
          <w:rFonts w:ascii="Verdana" w:eastAsia="Verdana" w:hAnsi="Verdana" w:cs="Verdana"/>
          <w:b/>
          <w:bCs/>
          <w:sz w:val="20"/>
          <w:szCs w:val="20"/>
        </w:rPr>
        <w:t xml:space="preserve"> </w:t>
      </w:r>
      <w:r w:rsidR="0067545C">
        <w:rPr>
          <w:rFonts w:ascii="Verdana" w:eastAsia="Verdana" w:hAnsi="Verdana" w:cs="Verdana"/>
          <w:sz w:val="20"/>
          <w:szCs w:val="20"/>
        </w:rPr>
        <w:t>01</w:t>
      </w:r>
      <w:r w:rsidR="001F292B" w:rsidRPr="00B708DE">
        <w:rPr>
          <w:rFonts w:ascii="Verdana" w:eastAsia="Verdana" w:hAnsi="Verdana" w:cs="Verdana"/>
          <w:sz w:val="20"/>
          <w:szCs w:val="20"/>
        </w:rPr>
        <w:t>/1</w:t>
      </w:r>
      <w:r w:rsidR="0067545C">
        <w:rPr>
          <w:rFonts w:ascii="Verdana" w:eastAsia="Verdana" w:hAnsi="Verdana" w:cs="Verdana"/>
          <w:sz w:val="20"/>
          <w:szCs w:val="20"/>
        </w:rPr>
        <w:t>1</w:t>
      </w:r>
      <w:r w:rsidR="001F292B" w:rsidRPr="00B708DE">
        <w:rPr>
          <w:rFonts w:ascii="Verdana" w:eastAsia="Verdana" w:hAnsi="Verdana" w:cs="Verdana"/>
          <w:sz w:val="20"/>
          <w:szCs w:val="20"/>
        </w:rPr>
        <w:t>/2022 a 1</w:t>
      </w:r>
      <w:r w:rsidR="00B708DE" w:rsidRPr="00B708DE">
        <w:rPr>
          <w:rFonts w:ascii="Verdana" w:eastAsia="Verdana" w:hAnsi="Verdana" w:cs="Verdana"/>
          <w:sz w:val="20"/>
          <w:szCs w:val="20"/>
        </w:rPr>
        <w:t>5</w:t>
      </w:r>
      <w:r w:rsidR="001F292B" w:rsidRPr="00B708DE">
        <w:rPr>
          <w:rFonts w:ascii="Verdana" w:eastAsia="Verdana" w:hAnsi="Verdana" w:cs="Verdana"/>
          <w:sz w:val="20"/>
          <w:szCs w:val="20"/>
        </w:rPr>
        <w:t>/1</w:t>
      </w:r>
      <w:r w:rsidR="004C6453">
        <w:rPr>
          <w:rFonts w:ascii="Verdana" w:eastAsia="Verdana" w:hAnsi="Verdana" w:cs="Verdana"/>
          <w:sz w:val="20"/>
          <w:szCs w:val="20"/>
        </w:rPr>
        <w:t>1</w:t>
      </w:r>
      <w:r w:rsidR="001F292B" w:rsidRPr="00B708DE">
        <w:rPr>
          <w:rFonts w:ascii="Verdana" w:eastAsia="Verdana" w:hAnsi="Verdana" w:cs="Verdana"/>
          <w:sz w:val="20"/>
          <w:szCs w:val="20"/>
        </w:rPr>
        <w:t>/2022</w:t>
      </w:r>
      <w:r w:rsidR="001F292B">
        <w:rPr>
          <w:rFonts w:ascii="Verdana" w:eastAsia="Verdana" w:hAnsi="Verdana" w:cs="Verdana"/>
          <w:b/>
          <w:bCs/>
          <w:sz w:val="20"/>
          <w:szCs w:val="20"/>
        </w:rPr>
        <w:t xml:space="preserve">   </w:t>
      </w:r>
    </w:p>
    <w:p w14:paraId="02A5C458" w14:textId="45C044A9" w:rsidR="001F292B" w:rsidRDefault="001F292B" w:rsidP="001F292B">
      <w:pPr>
        <w:jc w:val="both"/>
        <w:rPr>
          <w:rFonts w:ascii="Verdana" w:eastAsia="Verdana" w:hAnsi="Verdana" w:cs="Verdana"/>
          <w:sz w:val="20"/>
          <w:szCs w:val="20"/>
        </w:rPr>
      </w:pPr>
      <w:r w:rsidRPr="0032389D">
        <w:rPr>
          <w:rFonts w:ascii="Verdana" w:eastAsia="Verdana" w:hAnsi="Verdana" w:cs="Verdana"/>
          <w:b/>
          <w:bCs/>
          <w:sz w:val="20"/>
          <w:szCs w:val="20"/>
        </w:rPr>
        <w:t xml:space="preserve">Seleção dos </w:t>
      </w:r>
      <w:r w:rsidR="001D384A">
        <w:rPr>
          <w:rFonts w:ascii="Verdana" w:eastAsia="Verdana" w:hAnsi="Verdana" w:cs="Verdana"/>
          <w:b/>
          <w:bCs/>
          <w:sz w:val="20"/>
          <w:szCs w:val="20"/>
        </w:rPr>
        <w:t>2</w:t>
      </w:r>
      <w:r w:rsidRPr="0032389D">
        <w:rPr>
          <w:rFonts w:ascii="Verdana" w:eastAsia="Verdana" w:hAnsi="Verdana" w:cs="Verdana"/>
          <w:b/>
          <w:bCs/>
          <w:sz w:val="20"/>
          <w:szCs w:val="20"/>
        </w:rPr>
        <w:t>.000 contemplados</w:t>
      </w:r>
      <w:r>
        <w:rPr>
          <w:rFonts w:ascii="Verdana" w:eastAsia="Verdana" w:hAnsi="Verdana" w:cs="Verdana"/>
          <w:sz w:val="20"/>
          <w:szCs w:val="20"/>
        </w:rPr>
        <w:t>: 1</w:t>
      </w:r>
      <w:r w:rsidR="00B708DE">
        <w:rPr>
          <w:rFonts w:ascii="Verdana" w:eastAsia="Verdana" w:hAnsi="Verdana" w:cs="Verdana"/>
          <w:sz w:val="20"/>
          <w:szCs w:val="20"/>
        </w:rPr>
        <w:t>6</w:t>
      </w:r>
      <w:r>
        <w:rPr>
          <w:rFonts w:ascii="Verdana" w:eastAsia="Verdana" w:hAnsi="Verdana" w:cs="Verdana"/>
          <w:sz w:val="20"/>
          <w:szCs w:val="20"/>
        </w:rPr>
        <w:t>/1</w:t>
      </w:r>
      <w:r w:rsidR="004C6453">
        <w:rPr>
          <w:rFonts w:ascii="Verdana" w:eastAsia="Verdana" w:hAnsi="Verdana" w:cs="Verdana"/>
          <w:sz w:val="20"/>
          <w:szCs w:val="20"/>
        </w:rPr>
        <w:t>1</w:t>
      </w:r>
      <w:r>
        <w:rPr>
          <w:rFonts w:ascii="Verdana" w:eastAsia="Verdana" w:hAnsi="Verdana" w:cs="Verdana"/>
          <w:sz w:val="20"/>
          <w:szCs w:val="20"/>
        </w:rPr>
        <w:t xml:space="preserve">/2022 à </w:t>
      </w:r>
      <w:r w:rsidR="00BF0638">
        <w:rPr>
          <w:rFonts w:ascii="Verdana" w:eastAsia="Verdana" w:hAnsi="Verdana" w:cs="Verdana"/>
          <w:sz w:val="20"/>
          <w:szCs w:val="20"/>
        </w:rPr>
        <w:t>06</w:t>
      </w:r>
      <w:r>
        <w:rPr>
          <w:rFonts w:ascii="Verdana" w:eastAsia="Verdana" w:hAnsi="Verdana" w:cs="Verdana"/>
          <w:sz w:val="20"/>
          <w:szCs w:val="20"/>
        </w:rPr>
        <w:t>/</w:t>
      </w:r>
      <w:r w:rsidR="003B3B16">
        <w:rPr>
          <w:rFonts w:ascii="Verdana" w:eastAsia="Verdana" w:hAnsi="Verdana" w:cs="Verdana"/>
          <w:sz w:val="20"/>
          <w:szCs w:val="20"/>
        </w:rPr>
        <w:t>1</w:t>
      </w:r>
      <w:r w:rsidR="00BF0638">
        <w:rPr>
          <w:rFonts w:ascii="Verdana" w:eastAsia="Verdana" w:hAnsi="Verdana" w:cs="Verdana"/>
          <w:sz w:val="20"/>
          <w:szCs w:val="20"/>
        </w:rPr>
        <w:t>2</w:t>
      </w:r>
      <w:r>
        <w:rPr>
          <w:rFonts w:ascii="Verdana" w:eastAsia="Verdana" w:hAnsi="Verdana" w:cs="Verdana"/>
          <w:sz w:val="20"/>
          <w:szCs w:val="20"/>
        </w:rPr>
        <w:t>/2022</w:t>
      </w:r>
    </w:p>
    <w:p w14:paraId="74FA3B8E" w14:textId="7C16DA56" w:rsidR="00426196" w:rsidRPr="001F292B" w:rsidRDefault="001F292B">
      <w:pPr>
        <w:jc w:val="both"/>
        <w:rPr>
          <w:rFonts w:ascii="Verdana" w:eastAsia="Verdana" w:hAnsi="Verdana" w:cs="Verdana"/>
          <w:sz w:val="20"/>
          <w:szCs w:val="20"/>
        </w:rPr>
      </w:pPr>
      <w:r w:rsidRPr="00426196">
        <w:rPr>
          <w:rFonts w:ascii="Verdana" w:eastAsia="Verdana" w:hAnsi="Verdana" w:cs="Verdana"/>
          <w:b/>
          <w:bCs/>
          <w:sz w:val="20"/>
          <w:szCs w:val="20"/>
        </w:rPr>
        <w:t xml:space="preserve">Divulgação dos contemplados no </w:t>
      </w:r>
      <w:r>
        <w:rPr>
          <w:rFonts w:ascii="Verdana" w:eastAsia="Verdana" w:hAnsi="Verdana" w:cs="Verdana"/>
          <w:b/>
          <w:bCs/>
          <w:sz w:val="20"/>
          <w:szCs w:val="20"/>
        </w:rPr>
        <w:t>B</w:t>
      </w:r>
      <w:r w:rsidRPr="00426196">
        <w:rPr>
          <w:rFonts w:ascii="Verdana" w:eastAsia="Verdana" w:hAnsi="Verdana" w:cs="Verdana"/>
          <w:b/>
          <w:bCs/>
          <w:sz w:val="20"/>
          <w:szCs w:val="20"/>
        </w:rPr>
        <w:t>ecas:</w:t>
      </w:r>
      <w:r>
        <w:rPr>
          <w:rFonts w:ascii="Verdana" w:eastAsia="Verdana" w:hAnsi="Verdana" w:cs="Verdana"/>
          <w:b/>
          <w:bCs/>
          <w:sz w:val="20"/>
          <w:szCs w:val="20"/>
        </w:rPr>
        <w:t xml:space="preserve"> </w:t>
      </w:r>
      <w:r w:rsidR="004C6453">
        <w:rPr>
          <w:rFonts w:ascii="Verdana" w:eastAsia="Verdana" w:hAnsi="Verdana" w:cs="Verdana"/>
          <w:sz w:val="20"/>
          <w:szCs w:val="20"/>
        </w:rPr>
        <w:t>0</w:t>
      </w:r>
      <w:r w:rsidR="00BF0638">
        <w:rPr>
          <w:rFonts w:ascii="Verdana" w:eastAsia="Verdana" w:hAnsi="Verdana" w:cs="Verdana"/>
          <w:sz w:val="20"/>
          <w:szCs w:val="20"/>
        </w:rPr>
        <w:t>7</w:t>
      </w:r>
      <w:r w:rsidRPr="00426196">
        <w:rPr>
          <w:rFonts w:ascii="Verdana" w:eastAsia="Verdana" w:hAnsi="Verdana" w:cs="Verdana"/>
          <w:sz w:val="20"/>
          <w:szCs w:val="20"/>
        </w:rPr>
        <w:t>/</w:t>
      </w:r>
      <w:r w:rsidR="003B3B16">
        <w:rPr>
          <w:rFonts w:ascii="Verdana" w:eastAsia="Verdana" w:hAnsi="Verdana" w:cs="Verdana"/>
          <w:sz w:val="20"/>
          <w:szCs w:val="20"/>
        </w:rPr>
        <w:t>1</w:t>
      </w:r>
      <w:r w:rsidR="004C6453">
        <w:rPr>
          <w:rFonts w:ascii="Verdana" w:eastAsia="Verdana" w:hAnsi="Verdana" w:cs="Verdana"/>
          <w:sz w:val="20"/>
          <w:szCs w:val="20"/>
        </w:rPr>
        <w:t>2</w:t>
      </w:r>
      <w:r w:rsidRPr="00426196">
        <w:rPr>
          <w:rFonts w:ascii="Verdana" w:eastAsia="Verdana" w:hAnsi="Verdana" w:cs="Verdana"/>
          <w:sz w:val="20"/>
          <w:szCs w:val="20"/>
        </w:rPr>
        <w:t>/2022</w:t>
      </w:r>
    </w:p>
    <w:p w14:paraId="3C80DE0A" w14:textId="070867A3" w:rsidR="00D522EF" w:rsidRDefault="00D522EF">
      <w:pPr>
        <w:jc w:val="both"/>
        <w:rPr>
          <w:rFonts w:ascii="Verdana" w:eastAsia="Verdana" w:hAnsi="Verdana" w:cs="Verdana"/>
          <w:bCs/>
          <w:sz w:val="20"/>
          <w:szCs w:val="20"/>
        </w:rPr>
      </w:pPr>
      <w:r w:rsidRPr="00D522EF">
        <w:rPr>
          <w:rFonts w:ascii="Verdana" w:eastAsia="Verdana" w:hAnsi="Verdana" w:cs="Verdana"/>
          <w:b/>
          <w:sz w:val="20"/>
          <w:szCs w:val="20"/>
        </w:rPr>
        <w:t>Prazo do bolsista aceitar a bolsa</w:t>
      </w:r>
      <w:r w:rsidR="000A3AA1">
        <w:rPr>
          <w:rFonts w:ascii="Verdana" w:eastAsia="Verdana" w:hAnsi="Verdana" w:cs="Verdana"/>
          <w:b/>
          <w:sz w:val="20"/>
          <w:szCs w:val="20"/>
        </w:rPr>
        <w:t xml:space="preserve"> no Becas</w:t>
      </w:r>
      <w:r w:rsidRPr="00D522EF">
        <w:rPr>
          <w:rFonts w:ascii="Verdana" w:eastAsia="Verdana" w:hAnsi="Verdana" w:cs="Verdana"/>
          <w:b/>
          <w:sz w:val="20"/>
          <w:szCs w:val="20"/>
        </w:rPr>
        <w:t>:</w:t>
      </w:r>
      <w:r>
        <w:rPr>
          <w:rFonts w:ascii="Verdana" w:eastAsia="Verdana" w:hAnsi="Verdana" w:cs="Verdana"/>
          <w:bCs/>
          <w:sz w:val="20"/>
          <w:szCs w:val="20"/>
        </w:rPr>
        <w:t xml:space="preserve"> </w:t>
      </w:r>
      <w:r w:rsidR="004C6453">
        <w:rPr>
          <w:rFonts w:ascii="Verdana" w:eastAsia="Verdana" w:hAnsi="Verdana" w:cs="Verdana"/>
          <w:bCs/>
          <w:sz w:val="20"/>
          <w:szCs w:val="20"/>
        </w:rPr>
        <w:t>0</w:t>
      </w:r>
      <w:r w:rsidR="00BF0638">
        <w:rPr>
          <w:rFonts w:ascii="Verdana" w:eastAsia="Verdana" w:hAnsi="Verdana" w:cs="Verdana"/>
          <w:bCs/>
          <w:sz w:val="20"/>
          <w:szCs w:val="20"/>
        </w:rPr>
        <w:t>7</w:t>
      </w:r>
      <w:r>
        <w:rPr>
          <w:rFonts w:ascii="Verdana" w:eastAsia="Verdana" w:hAnsi="Verdana" w:cs="Verdana"/>
          <w:bCs/>
          <w:sz w:val="20"/>
          <w:szCs w:val="20"/>
        </w:rPr>
        <w:t>/</w:t>
      </w:r>
      <w:r w:rsidR="003B3B16">
        <w:rPr>
          <w:rFonts w:ascii="Verdana" w:eastAsia="Verdana" w:hAnsi="Verdana" w:cs="Verdana"/>
          <w:bCs/>
          <w:sz w:val="20"/>
          <w:szCs w:val="20"/>
        </w:rPr>
        <w:t>1</w:t>
      </w:r>
      <w:r w:rsidR="004C6453">
        <w:rPr>
          <w:rFonts w:ascii="Verdana" w:eastAsia="Verdana" w:hAnsi="Verdana" w:cs="Verdana"/>
          <w:bCs/>
          <w:sz w:val="20"/>
          <w:szCs w:val="20"/>
        </w:rPr>
        <w:t>2</w:t>
      </w:r>
      <w:r>
        <w:rPr>
          <w:rFonts w:ascii="Verdana" w:eastAsia="Verdana" w:hAnsi="Verdana" w:cs="Verdana"/>
          <w:bCs/>
          <w:sz w:val="20"/>
          <w:szCs w:val="20"/>
        </w:rPr>
        <w:t>/202</w:t>
      </w:r>
      <w:r w:rsidR="003B3B16">
        <w:rPr>
          <w:rFonts w:ascii="Verdana" w:eastAsia="Verdana" w:hAnsi="Verdana" w:cs="Verdana"/>
          <w:bCs/>
          <w:sz w:val="20"/>
          <w:szCs w:val="20"/>
        </w:rPr>
        <w:t>2</w:t>
      </w:r>
      <w:r>
        <w:rPr>
          <w:rFonts w:ascii="Verdana" w:eastAsia="Verdana" w:hAnsi="Verdana" w:cs="Verdana"/>
          <w:bCs/>
          <w:sz w:val="20"/>
          <w:szCs w:val="20"/>
        </w:rPr>
        <w:t xml:space="preserve"> à </w:t>
      </w:r>
      <w:r w:rsidR="00BF0638">
        <w:rPr>
          <w:rFonts w:ascii="Verdana" w:eastAsia="Verdana" w:hAnsi="Verdana" w:cs="Verdana"/>
          <w:bCs/>
          <w:sz w:val="20"/>
          <w:szCs w:val="20"/>
        </w:rPr>
        <w:t>13</w:t>
      </w:r>
      <w:r>
        <w:rPr>
          <w:rFonts w:ascii="Verdana" w:eastAsia="Verdana" w:hAnsi="Verdana" w:cs="Verdana"/>
          <w:bCs/>
          <w:sz w:val="20"/>
          <w:szCs w:val="20"/>
        </w:rPr>
        <w:t>/1</w:t>
      </w:r>
      <w:r w:rsidR="004C6453">
        <w:rPr>
          <w:rFonts w:ascii="Verdana" w:eastAsia="Verdana" w:hAnsi="Verdana" w:cs="Verdana"/>
          <w:bCs/>
          <w:sz w:val="20"/>
          <w:szCs w:val="20"/>
        </w:rPr>
        <w:t>2</w:t>
      </w:r>
      <w:r>
        <w:rPr>
          <w:rFonts w:ascii="Verdana" w:eastAsia="Verdana" w:hAnsi="Verdana" w:cs="Verdana"/>
          <w:bCs/>
          <w:sz w:val="20"/>
          <w:szCs w:val="20"/>
        </w:rPr>
        <w:t>/202</w:t>
      </w:r>
      <w:r w:rsidR="003B3B16">
        <w:rPr>
          <w:rFonts w:ascii="Verdana" w:eastAsia="Verdana" w:hAnsi="Verdana" w:cs="Verdana"/>
          <w:bCs/>
          <w:sz w:val="20"/>
          <w:szCs w:val="20"/>
        </w:rPr>
        <w:t>2</w:t>
      </w:r>
    </w:p>
    <w:bookmarkEnd w:id="9"/>
    <w:p w14:paraId="7C241615" w14:textId="78A3CAE6" w:rsidR="000B0DBC" w:rsidRDefault="000B0DBC">
      <w:pPr>
        <w:pBdr>
          <w:top w:val="nil"/>
          <w:left w:val="nil"/>
          <w:bottom w:val="nil"/>
          <w:right w:val="nil"/>
          <w:between w:val="nil"/>
        </w:pBdr>
        <w:spacing w:before="120" w:line="340" w:lineRule="auto"/>
        <w:jc w:val="both"/>
        <w:rPr>
          <w:rFonts w:ascii="Verdana" w:eastAsia="Verdana" w:hAnsi="Verdana" w:cs="Verdana"/>
          <w:color w:val="000000"/>
          <w:sz w:val="20"/>
          <w:szCs w:val="20"/>
        </w:rPr>
      </w:pPr>
      <w:r w:rsidRPr="000B0DBC">
        <w:rPr>
          <w:rFonts w:ascii="Verdana" w:eastAsia="Verdana" w:hAnsi="Verdana" w:cs="Verdana"/>
          <w:b/>
          <w:bCs/>
          <w:color w:val="000000"/>
          <w:sz w:val="20"/>
          <w:szCs w:val="20"/>
        </w:rPr>
        <w:t xml:space="preserve">Disponibilização do Voucher para efetuar a prova na </w:t>
      </w:r>
      <w:r w:rsidRPr="000B0DBC">
        <w:rPr>
          <w:rFonts w:ascii="Verdana" w:eastAsia="Verdana" w:hAnsi="Verdana" w:cs="Verdana"/>
          <w:b/>
          <w:bCs/>
          <w:sz w:val="20"/>
          <w:szCs w:val="20"/>
        </w:rPr>
        <w:t>ANBIMA</w:t>
      </w:r>
      <w:r>
        <w:rPr>
          <w:rFonts w:ascii="Verdana" w:eastAsia="Verdana" w:hAnsi="Verdana" w:cs="Verdana"/>
          <w:color w:val="000000"/>
          <w:sz w:val="20"/>
          <w:szCs w:val="20"/>
        </w:rPr>
        <w:t>: 1</w:t>
      </w:r>
      <w:r w:rsidR="004C6453">
        <w:rPr>
          <w:rFonts w:ascii="Verdana" w:eastAsia="Verdana" w:hAnsi="Verdana" w:cs="Verdana"/>
          <w:color w:val="000000"/>
          <w:sz w:val="20"/>
          <w:szCs w:val="20"/>
        </w:rPr>
        <w:t>2</w:t>
      </w:r>
      <w:r>
        <w:rPr>
          <w:rFonts w:ascii="Verdana" w:eastAsia="Verdana" w:hAnsi="Verdana" w:cs="Verdana"/>
          <w:color w:val="000000"/>
          <w:sz w:val="20"/>
          <w:szCs w:val="20"/>
        </w:rPr>
        <w:t>/</w:t>
      </w:r>
      <w:r w:rsidR="003B3B16">
        <w:rPr>
          <w:rFonts w:ascii="Verdana" w:eastAsia="Verdana" w:hAnsi="Verdana" w:cs="Verdana"/>
          <w:color w:val="000000"/>
          <w:sz w:val="20"/>
          <w:szCs w:val="20"/>
        </w:rPr>
        <w:t>1</w:t>
      </w:r>
      <w:r w:rsidR="004C6453">
        <w:rPr>
          <w:rFonts w:ascii="Verdana" w:eastAsia="Verdana" w:hAnsi="Verdana" w:cs="Verdana"/>
          <w:color w:val="000000"/>
          <w:sz w:val="20"/>
          <w:szCs w:val="20"/>
        </w:rPr>
        <w:t>2</w:t>
      </w:r>
      <w:r>
        <w:rPr>
          <w:rFonts w:ascii="Verdana" w:eastAsia="Verdana" w:hAnsi="Verdana" w:cs="Verdana"/>
          <w:color w:val="000000"/>
          <w:sz w:val="20"/>
          <w:szCs w:val="20"/>
        </w:rPr>
        <w:t>/2022</w:t>
      </w:r>
    </w:p>
    <w:p w14:paraId="4710F771" w14:textId="6734AD00" w:rsidR="000B0DBC" w:rsidRDefault="006F2DC6">
      <w:pPr>
        <w:pBdr>
          <w:top w:val="nil"/>
          <w:left w:val="nil"/>
          <w:bottom w:val="nil"/>
          <w:right w:val="nil"/>
          <w:between w:val="nil"/>
        </w:pBdr>
        <w:spacing w:before="120" w:line="340" w:lineRule="auto"/>
        <w:jc w:val="both"/>
        <w:rPr>
          <w:rFonts w:ascii="Verdana" w:eastAsia="Verdana" w:hAnsi="Verdana" w:cs="Verdana"/>
          <w:color w:val="000000"/>
          <w:sz w:val="20"/>
          <w:szCs w:val="20"/>
        </w:rPr>
      </w:pPr>
      <w:r w:rsidRPr="00E42368">
        <w:rPr>
          <w:rFonts w:ascii="Verdana" w:eastAsia="Verdana" w:hAnsi="Verdana" w:cs="Verdana"/>
          <w:b/>
          <w:bCs/>
          <w:color w:val="000000"/>
          <w:sz w:val="20"/>
          <w:szCs w:val="20"/>
        </w:rPr>
        <w:t>Prazo para realização da prova na ANBIMA:</w:t>
      </w:r>
      <w:r w:rsidR="00397A61">
        <w:rPr>
          <w:rFonts w:ascii="Verdana" w:eastAsia="Verdana" w:hAnsi="Verdana" w:cs="Verdana"/>
          <w:color w:val="000000"/>
          <w:sz w:val="20"/>
          <w:szCs w:val="20"/>
        </w:rPr>
        <w:t xml:space="preserve"> </w:t>
      </w:r>
      <w:r w:rsidR="00397A61" w:rsidRPr="00986FB2">
        <w:rPr>
          <w:rFonts w:ascii="Verdana" w:eastAsia="Verdana" w:hAnsi="Verdana" w:cs="Verdana"/>
          <w:color w:val="000000"/>
          <w:sz w:val="20"/>
          <w:szCs w:val="20"/>
        </w:rPr>
        <w:t xml:space="preserve">06 meses a partir do recebimento </w:t>
      </w:r>
      <w:proofErr w:type="gramStart"/>
      <w:r w:rsidR="00397A61" w:rsidRPr="00986FB2">
        <w:rPr>
          <w:rFonts w:ascii="Verdana" w:eastAsia="Verdana" w:hAnsi="Verdana" w:cs="Verdana"/>
          <w:color w:val="000000"/>
          <w:sz w:val="20"/>
          <w:szCs w:val="20"/>
        </w:rPr>
        <w:t>do vouchers</w:t>
      </w:r>
      <w:proofErr w:type="gramEnd"/>
    </w:p>
    <w:bookmarkEnd w:id="10"/>
    <w:p w14:paraId="3DFE2842" w14:textId="7EF85DFD" w:rsidR="00FA2D33" w:rsidRDefault="009F3C94">
      <w:pPr>
        <w:pBdr>
          <w:top w:val="nil"/>
          <w:left w:val="nil"/>
          <w:bottom w:val="nil"/>
          <w:right w:val="nil"/>
          <w:between w:val="nil"/>
        </w:pBdr>
        <w:spacing w:before="12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*Os prazos mencionados acima podem ser alterados a critério da Organizadora, sendo os participantes avisados</w:t>
      </w:r>
      <w:r w:rsidR="009257C0">
        <w:rPr>
          <w:rFonts w:ascii="Verdana" w:eastAsia="Verdana" w:hAnsi="Verdana" w:cs="Verdana"/>
          <w:color w:val="000000"/>
          <w:sz w:val="20"/>
          <w:szCs w:val="20"/>
        </w:rPr>
        <w:t xml:space="preserve"> por e-mail.</w:t>
      </w:r>
      <w:r>
        <w:rPr>
          <w:rFonts w:ascii="Verdana" w:eastAsia="Verdana" w:hAnsi="Verdana" w:cs="Verdana"/>
          <w:color w:val="000000"/>
          <w:sz w:val="20"/>
          <w:szCs w:val="20"/>
        </w:rPr>
        <w:t xml:space="preserve"> </w:t>
      </w:r>
    </w:p>
    <w:p w14:paraId="2C3D7D3E" w14:textId="77777777" w:rsidR="007D4791" w:rsidRDefault="007D4791">
      <w:pPr>
        <w:pBdr>
          <w:top w:val="nil"/>
          <w:left w:val="nil"/>
          <w:bottom w:val="nil"/>
          <w:right w:val="nil"/>
          <w:between w:val="nil"/>
        </w:pBdr>
        <w:spacing w:before="120" w:line="340" w:lineRule="auto"/>
        <w:jc w:val="both"/>
        <w:rPr>
          <w:rFonts w:ascii="Verdana" w:eastAsia="Verdana" w:hAnsi="Verdana" w:cs="Verdana"/>
          <w:color w:val="000000"/>
          <w:sz w:val="20"/>
          <w:szCs w:val="20"/>
        </w:rPr>
      </w:pPr>
    </w:p>
    <w:p w14:paraId="5A5B35EE" w14:textId="22B6C635" w:rsidR="00FA2D33" w:rsidRDefault="0035086C" w:rsidP="006F10B0">
      <w:pPr>
        <w:pBdr>
          <w:top w:val="nil"/>
          <w:left w:val="nil"/>
          <w:bottom w:val="nil"/>
          <w:right w:val="nil"/>
          <w:between w:val="nil"/>
        </w:pBdr>
        <w:spacing w:before="120" w:after="0" w:line="340" w:lineRule="auto"/>
        <w:jc w:val="both"/>
        <w:rPr>
          <w:rFonts w:ascii="Verdana" w:eastAsia="Verdana" w:hAnsi="Verdana" w:cs="Verdana"/>
          <w:b/>
          <w:color w:val="000000"/>
          <w:sz w:val="20"/>
          <w:szCs w:val="20"/>
        </w:rPr>
      </w:pPr>
      <w:r>
        <w:rPr>
          <w:rFonts w:ascii="Verdana" w:eastAsia="Verdana" w:hAnsi="Verdana" w:cs="Verdana"/>
          <w:b/>
          <w:color w:val="000000"/>
          <w:sz w:val="20"/>
          <w:szCs w:val="20"/>
        </w:rPr>
        <w:t>8</w:t>
      </w:r>
      <w:r w:rsidR="00F36426">
        <w:rPr>
          <w:rFonts w:ascii="Verdana" w:eastAsia="Verdana" w:hAnsi="Verdana" w:cs="Verdana"/>
          <w:b/>
          <w:color w:val="000000"/>
          <w:sz w:val="20"/>
          <w:szCs w:val="20"/>
        </w:rPr>
        <w:t>. DISPOSIÇÕES GERAIS</w:t>
      </w:r>
    </w:p>
    <w:p w14:paraId="7830D003"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03A8FA28" w14:textId="3D9CA858"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Pr>
          <w:rFonts w:ascii="Verdana" w:eastAsia="Verdana" w:hAnsi="Verdana" w:cs="Verdana"/>
          <w:b/>
          <w:color w:val="000000"/>
          <w:sz w:val="20"/>
          <w:szCs w:val="20"/>
        </w:rPr>
        <w:t>.1.</w:t>
      </w:r>
      <w:r w:rsidR="00F36426">
        <w:rPr>
          <w:rFonts w:ascii="Verdana" w:eastAsia="Verdana" w:hAnsi="Verdana" w:cs="Verdana"/>
          <w:color w:val="000000"/>
          <w:sz w:val="20"/>
          <w:szCs w:val="20"/>
        </w:rPr>
        <w:t xml:space="preserve"> O horário de atendimento da </w:t>
      </w:r>
      <w:r w:rsidR="00041DB8">
        <w:rPr>
          <w:rFonts w:ascii="Verdana" w:eastAsia="Verdana" w:hAnsi="Verdana" w:cs="Verdana"/>
          <w:color w:val="000000"/>
          <w:sz w:val="20"/>
          <w:szCs w:val="20"/>
        </w:rPr>
        <w:t xml:space="preserve">ORGANIZADORA </w:t>
      </w:r>
      <w:r w:rsidR="00F36426">
        <w:rPr>
          <w:rFonts w:ascii="Verdana" w:eastAsia="Verdana" w:hAnsi="Verdana" w:cs="Verdana"/>
          <w:color w:val="000000"/>
          <w:sz w:val="20"/>
          <w:szCs w:val="20"/>
        </w:rPr>
        <w:t>é de segun</w:t>
      </w:r>
      <w:r w:rsidR="00425598">
        <w:rPr>
          <w:rFonts w:ascii="Verdana" w:eastAsia="Verdana" w:hAnsi="Verdana" w:cs="Verdana"/>
          <w:color w:val="000000"/>
          <w:sz w:val="20"/>
          <w:szCs w:val="20"/>
        </w:rPr>
        <w:t>da a sexta-feira das 0</w:t>
      </w:r>
      <w:r w:rsidR="00744DD3">
        <w:rPr>
          <w:rFonts w:ascii="Verdana" w:eastAsia="Verdana" w:hAnsi="Verdana" w:cs="Verdana"/>
          <w:color w:val="000000"/>
          <w:sz w:val="20"/>
          <w:szCs w:val="20"/>
        </w:rPr>
        <w:t>9</w:t>
      </w:r>
      <w:r w:rsidR="00425598">
        <w:rPr>
          <w:rFonts w:ascii="Verdana" w:eastAsia="Verdana" w:hAnsi="Verdana" w:cs="Verdana"/>
          <w:color w:val="000000"/>
          <w:sz w:val="20"/>
          <w:szCs w:val="20"/>
        </w:rPr>
        <w:t>:00 às 18</w:t>
      </w:r>
      <w:r w:rsidR="00F36426">
        <w:rPr>
          <w:rFonts w:ascii="Verdana" w:eastAsia="Verdana" w:hAnsi="Verdana" w:cs="Verdana"/>
          <w:color w:val="000000"/>
          <w:sz w:val="20"/>
          <w:szCs w:val="20"/>
        </w:rPr>
        <w:t>:00, tendo um prazo de resposta de no máximo 48 (quarenta e oito) horas úteis.</w:t>
      </w:r>
    </w:p>
    <w:p w14:paraId="049175C6" w14:textId="77777777" w:rsidR="00FA2D33" w:rsidRDefault="00FA2D33">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09C61539" w14:textId="59B281F1" w:rsidR="00FA2D33" w:rsidRPr="00D64A1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.2.</w:t>
      </w:r>
      <w:r w:rsidR="00F36426" w:rsidRPr="00D64A13">
        <w:rPr>
          <w:rFonts w:ascii="Verdana" w:eastAsia="Verdana" w:hAnsi="Verdana" w:cs="Verdana"/>
          <w:color w:val="000000"/>
          <w:sz w:val="20"/>
          <w:szCs w:val="20"/>
        </w:rPr>
        <w:t xml:space="preserve"> A ORGANIZADORA não se responsabiliza por erros, falhas de acesso e/ou instabili</w:t>
      </w:r>
      <w:r w:rsidR="00AD5D38" w:rsidRPr="00D64A13">
        <w:rPr>
          <w:rFonts w:ascii="Verdana" w:eastAsia="Verdana" w:hAnsi="Verdana" w:cs="Verdana"/>
          <w:color w:val="000000"/>
          <w:sz w:val="20"/>
          <w:szCs w:val="20"/>
        </w:rPr>
        <w:t xml:space="preserve">dade sistêmica na plataforma </w:t>
      </w:r>
      <w:r w:rsidR="00C8320F">
        <w:rPr>
          <w:rFonts w:ascii="Verdana" w:eastAsia="Verdana" w:hAnsi="Verdana" w:cs="Verdana"/>
          <w:color w:val="000000"/>
          <w:sz w:val="20"/>
          <w:szCs w:val="20"/>
        </w:rPr>
        <w:t>dos parceiros</w:t>
      </w:r>
      <w:r w:rsidR="00AD5D38" w:rsidRPr="00D64A13">
        <w:rPr>
          <w:rFonts w:ascii="Verdana" w:eastAsia="Verdana" w:hAnsi="Verdana" w:cs="Verdana"/>
          <w:color w:val="000000"/>
          <w:sz w:val="20"/>
          <w:szCs w:val="20"/>
        </w:rPr>
        <w:t>.</w:t>
      </w:r>
    </w:p>
    <w:p w14:paraId="05503FF3" w14:textId="77777777" w:rsidR="00AD5D38" w:rsidRPr="00D64A13" w:rsidRDefault="00AD5D38">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p>
    <w:p w14:paraId="0F28D91E" w14:textId="71102660" w:rsidR="00FA2D33" w:rsidRDefault="0035086C" w:rsidP="001032ED">
      <w:pPr>
        <w:spacing w:line="36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.3.</w:t>
      </w:r>
      <w:r w:rsidR="00F36426" w:rsidRPr="00D64A13">
        <w:rPr>
          <w:rFonts w:ascii="Verdana" w:eastAsia="Verdana" w:hAnsi="Verdana" w:cs="Verdana"/>
          <w:color w:val="000000"/>
          <w:sz w:val="20"/>
          <w:szCs w:val="20"/>
        </w:rPr>
        <w:t xml:space="preserve"> Durante todo o processo de seleção do Participante deve, necessariamente, utilizar o mesmo endereço de e-mail, sob pena do não recebimento de links, informações ou etapas durante o programa, responsabilidade esta que não recairá sobre a ORGANIZADORA.</w:t>
      </w:r>
    </w:p>
    <w:p w14:paraId="139D3653" w14:textId="77777777" w:rsidR="007D4791" w:rsidRDefault="007D4791" w:rsidP="001032ED">
      <w:pPr>
        <w:spacing w:line="360" w:lineRule="auto"/>
        <w:jc w:val="both"/>
        <w:rPr>
          <w:rFonts w:ascii="Verdana" w:eastAsia="Verdana" w:hAnsi="Verdana" w:cs="Verdana"/>
          <w:color w:val="000000"/>
          <w:sz w:val="20"/>
          <w:szCs w:val="20"/>
        </w:rPr>
      </w:pPr>
    </w:p>
    <w:p w14:paraId="747AFAA1" w14:textId="427A22F6" w:rsidR="00FA2D33" w:rsidRDefault="0035086C" w:rsidP="009D1B6A">
      <w:pPr>
        <w:pBdr>
          <w:top w:val="nil"/>
          <w:left w:val="nil"/>
          <w:bottom w:val="nil"/>
          <w:right w:val="nil"/>
          <w:between w:val="nil"/>
        </w:pBdr>
        <w:tabs>
          <w:tab w:val="left" w:pos="567"/>
        </w:tabs>
        <w:spacing w:before="120" w:after="0" w:line="36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.4.</w:t>
      </w:r>
      <w:r w:rsidR="00F36426" w:rsidRPr="00D64A13">
        <w:rPr>
          <w:rFonts w:ascii="Verdana" w:eastAsia="Verdana" w:hAnsi="Verdana" w:cs="Verdana"/>
          <w:color w:val="000000"/>
          <w:sz w:val="20"/>
          <w:szCs w:val="20"/>
        </w:rPr>
        <w:t xml:space="preserve"> A participação no Processo de Seleção da ORGANIZADORA é gratuita e sujeita todos os interessados às regras e condições estabelecidas neste instrumento. Desta forma, o Participante, no ato de sua inscrição, adere a todas as disposições, declarando que </w:t>
      </w:r>
      <w:r w:rsidR="00F36426" w:rsidRPr="00D64A13">
        <w:rPr>
          <w:rFonts w:ascii="Verdana" w:eastAsia="Verdana" w:hAnsi="Verdana" w:cs="Verdana"/>
          <w:b/>
          <w:color w:val="000000"/>
          <w:sz w:val="20"/>
          <w:szCs w:val="20"/>
        </w:rPr>
        <w:t>LEU, COMPREENDEU, TEM TOTAL CIÊNCIA E ACEITA</w:t>
      </w:r>
      <w:r w:rsidR="00F36426" w:rsidRPr="00D64A13">
        <w:rPr>
          <w:rFonts w:ascii="Verdana" w:eastAsia="Verdana" w:hAnsi="Verdana" w:cs="Verdana"/>
          <w:color w:val="000000"/>
          <w:sz w:val="20"/>
          <w:szCs w:val="20"/>
        </w:rPr>
        <w:t xml:space="preserve">, irrestrita e totalmente, todos os itens deste Edital, bem como </w:t>
      </w:r>
      <w:r w:rsidR="00F36426" w:rsidRPr="00D64A13">
        <w:rPr>
          <w:rFonts w:ascii="Verdana" w:eastAsia="Verdana" w:hAnsi="Verdana" w:cs="Verdana"/>
          <w:sz w:val="20"/>
          <w:szCs w:val="20"/>
        </w:rPr>
        <w:t>renúncia</w:t>
      </w:r>
      <w:r w:rsidR="00F36426" w:rsidRPr="00D64A13">
        <w:rPr>
          <w:rFonts w:ascii="Verdana" w:eastAsia="Verdana" w:hAnsi="Verdana" w:cs="Verdana"/>
          <w:color w:val="000000"/>
          <w:sz w:val="20"/>
          <w:szCs w:val="20"/>
        </w:rPr>
        <w:t xml:space="preserve"> a qualquer questionamento sobre os critérios de julgamento adotados.</w:t>
      </w:r>
      <w:r w:rsidR="00F36426">
        <w:rPr>
          <w:rFonts w:ascii="Verdana" w:eastAsia="Verdana" w:hAnsi="Verdana" w:cs="Verdana"/>
          <w:color w:val="000000"/>
          <w:sz w:val="20"/>
          <w:szCs w:val="20"/>
        </w:rPr>
        <w:t xml:space="preserve"> </w:t>
      </w:r>
    </w:p>
    <w:p w14:paraId="2CEDEF18" w14:textId="77777777" w:rsidR="00FA2D33" w:rsidRDefault="00FA2D33">
      <w:pPr>
        <w:pBdr>
          <w:top w:val="nil"/>
          <w:left w:val="nil"/>
          <w:bottom w:val="nil"/>
          <w:right w:val="nil"/>
          <w:between w:val="nil"/>
        </w:pBdr>
        <w:tabs>
          <w:tab w:val="left" w:pos="567"/>
        </w:tabs>
        <w:spacing w:before="120" w:after="0" w:line="340" w:lineRule="auto"/>
        <w:ind w:hanging="720"/>
        <w:jc w:val="both"/>
        <w:rPr>
          <w:rFonts w:ascii="Verdana" w:eastAsia="Verdana" w:hAnsi="Verdana" w:cs="Verdana"/>
          <w:color w:val="000000"/>
          <w:sz w:val="20"/>
          <w:szCs w:val="20"/>
        </w:rPr>
      </w:pPr>
    </w:p>
    <w:p w14:paraId="3EFA4841" w14:textId="3F61260F"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.5.</w:t>
      </w:r>
      <w:r w:rsidR="00F36426" w:rsidRPr="00D64A13">
        <w:rPr>
          <w:rFonts w:ascii="Verdana" w:eastAsia="Verdana" w:hAnsi="Verdana" w:cs="Verdana"/>
          <w:color w:val="000000"/>
          <w:sz w:val="20"/>
          <w:szCs w:val="20"/>
        </w:rPr>
        <w:t xml:space="preserve"> Os Participantes selecionados assumem total responsabilidade por quaisquer eventuais reivindicações de terceiros que se sintam prejudicados pela sua participação no presente Processo de Seleção.</w:t>
      </w:r>
    </w:p>
    <w:p w14:paraId="22B2CBF8" w14:textId="77777777" w:rsidR="00FA2D33" w:rsidRDefault="00FA2D33">
      <w:pPr>
        <w:spacing w:before="120" w:after="0" w:line="340" w:lineRule="auto"/>
        <w:jc w:val="both"/>
        <w:rPr>
          <w:rFonts w:ascii="Verdana" w:eastAsia="Verdana" w:hAnsi="Verdana" w:cs="Verdana"/>
          <w:color w:val="000000"/>
          <w:sz w:val="20"/>
          <w:szCs w:val="20"/>
        </w:rPr>
      </w:pPr>
    </w:p>
    <w:p w14:paraId="4047A137" w14:textId="4C0006D1"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Pr>
          <w:rFonts w:ascii="Verdana" w:eastAsia="Verdana" w:hAnsi="Verdana" w:cs="Verdana"/>
          <w:b/>
          <w:color w:val="000000"/>
          <w:sz w:val="20"/>
          <w:szCs w:val="20"/>
        </w:rPr>
        <w:t>.6.</w:t>
      </w:r>
      <w:r w:rsidR="00F36426">
        <w:rPr>
          <w:rFonts w:ascii="Verdana" w:eastAsia="Verdana" w:hAnsi="Verdana" w:cs="Verdana"/>
          <w:color w:val="000000"/>
          <w:sz w:val="20"/>
          <w:szCs w:val="20"/>
        </w:rPr>
        <w:t xml:space="preserve"> A ORGANIZADORA se reserva no direito chamar Participantes para o seu processo </w:t>
      </w:r>
      <w:r w:rsidR="007D1E82">
        <w:rPr>
          <w:rFonts w:ascii="Verdana" w:eastAsia="Verdana" w:hAnsi="Verdana" w:cs="Verdana"/>
          <w:color w:val="000000"/>
          <w:sz w:val="20"/>
          <w:szCs w:val="20"/>
        </w:rPr>
        <w:t>de seleção</w:t>
      </w:r>
      <w:r w:rsidR="00F36426">
        <w:rPr>
          <w:rFonts w:ascii="Verdana" w:eastAsia="Verdana" w:hAnsi="Verdana" w:cs="Verdana"/>
          <w:color w:val="000000"/>
          <w:sz w:val="20"/>
          <w:szCs w:val="20"/>
        </w:rPr>
        <w:t xml:space="preserve">, a seu próprio critério, sem a necessidade de se justificar, por qualquer motivo que advir oriundo deste direito. </w:t>
      </w:r>
    </w:p>
    <w:p w14:paraId="170096B2" w14:textId="77777777" w:rsidR="00FA2D33" w:rsidRDefault="00FA2D33">
      <w:pPr>
        <w:spacing w:before="120" w:after="0" w:line="340" w:lineRule="auto"/>
        <w:jc w:val="both"/>
        <w:rPr>
          <w:rFonts w:ascii="Verdana" w:eastAsia="Verdana" w:hAnsi="Verdana" w:cs="Verdana"/>
          <w:sz w:val="20"/>
          <w:szCs w:val="20"/>
        </w:rPr>
      </w:pPr>
    </w:p>
    <w:p w14:paraId="7C0A840A" w14:textId="04963D82" w:rsidR="0082061E" w:rsidRPr="00E42368"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bCs/>
          <w:color w:val="000000"/>
          <w:sz w:val="20"/>
          <w:szCs w:val="20"/>
        </w:rPr>
      </w:pPr>
      <w:r w:rsidRPr="006136F9">
        <w:rPr>
          <w:rFonts w:ascii="Verdana" w:eastAsia="Verdana" w:hAnsi="Verdana" w:cs="Verdana"/>
          <w:b/>
          <w:color w:val="000000"/>
          <w:sz w:val="20"/>
          <w:szCs w:val="20"/>
        </w:rPr>
        <w:t>8</w:t>
      </w:r>
      <w:r w:rsidR="00F36426" w:rsidRPr="006136F9">
        <w:rPr>
          <w:rFonts w:ascii="Verdana" w:eastAsia="Verdana" w:hAnsi="Verdana" w:cs="Verdana"/>
          <w:b/>
          <w:color w:val="000000"/>
          <w:sz w:val="20"/>
          <w:szCs w:val="20"/>
        </w:rPr>
        <w:t>.7.</w:t>
      </w:r>
      <w:r w:rsidR="00503EEC">
        <w:rPr>
          <w:rFonts w:ascii="Verdana" w:eastAsia="Verdana" w:hAnsi="Verdana" w:cs="Verdana"/>
          <w:b/>
          <w:color w:val="000000"/>
          <w:sz w:val="20"/>
          <w:szCs w:val="20"/>
        </w:rPr>
        <w:t xml:space="preserve"> </w:t>
      </w:r>
      <w:r w:rsidR="00503EEC" w:rsidRPr="00503EEC">
        <w:rPr>
          <w:rFonts w:ascii="Verdana" w:eastAsia="Verdana" w:hAnsi="Verdana" w:cs="Verdana"/>
          <w:bCs/>
          <w:color w:val="000000"/>
          <w:sz w:val="20"/>
          <w:szCs w:val="20"/>
        </w:rPr>
        <w:t>A divulgação</w:t>
      </w:r>
      <w:r w:rsidR="00503EEC">
        <w:rPr>
          <w:rFonts w:ascii="Verdana" w:eastAsia="Verdana" w:hAnsi="Verdana" w:cs="Verdana"/>
          <w:bCs/>
          <w:color w:val="000000"/>
          <w:sz w:val="20"/>
          <w:szCs w:val="20"/>
        </w:rPr>
        <w:t xml:space="preserve"> dos contemplados será realizada dentro d</w:t>
      </w:r>
      <w:r w:rsidR="007D4791">
        <w:rPr>
          <w:rFonts w:ascii="Verdana" w:eastAsia="Verdana" w:hAnsi="Verdana" w:cs="Verdana"/>
          <w:bCs/>
          <w:color w:val="000000"/>
          <w:sz w:val="20"/>
          <w:szCs w:val="20"/>
        </w:rPr>
        <w:t>a plataforma</w:t>
      </w:r>
      <w:r w:rsidR="00503EEC">
        <w:rPr>
          <w:rFonts w:ascii="Verdana" w:eastAsia="Verdana" w:hAnsi="Verdana" w:cs="Verdana"/>
          <w:bCs/>
          <w:color w:val="000000"/>
          <w:sz w:val="20"/>
          <w:szCs w:val="20"/>
        </w:rPr>
        <w:t xml:space="preserve"> </w:t>
      </w:r>
      <w:r w:rsidR="007D4791">
        <w:rPr>
          <w:rFonts w:ascii="Verdana" w:eastAsia="Verdana" w:hAnsi="Verdana" w:cs="Verdana"/>
          <w:bCs/>
          <w:color w:val="000000"/>
          <w:sz w:val="20"/>
          <w:szCs w:val="20"/>
        </w:rPr>
        <w:t>B</w:t>
      </w:r>
      <w:r w:rsidR="00503EEC">
        <w:rPr>
          <w:rFonts w:ascii="Verdana" w:eastAsia="Verdana" w:hAnsi="Verdana" w:cs="Verdana"/>
          <w:bCs/>
          <w:color w:val="000000"/>
          <w:sz w:val="20"/>
          <w:szCs w:val="20"/>
        </w:rPr>
        <w:t xml:space="preserve">ecas Santander na convocatória individual </w:t>
      </w:r>
      <w:r w:rsidR="000D4B87">
        <w:rPr>
          <w:rFonts w:ascii="Verdana" w:eastAsia="Verdana" w:hAnsi="Verdana" w:cs="Verdana"/>
          <w:bCs/>
          <w:color w:val="000000"/>
          <w:sz w:val="20"/>
          <w:szCs w:val="20"/>
        </w:rPr>
        <w:t>no per</w:t>
      </w:r>
      <w:r w:rsidR="00076BFC">
        <w:rPr>
          <w:rFonts w:ascii="Verdana" w:eastAsia="Verdana" w:hAnsi="Verdana" w:cs="Verdana"/>
          <w:bCs/>
          <w:color w:val="000000"/>
          <w:sz w:val="20"/>
          <w:szCs w:val="20"/>
        </w:rPr>
        <w:t xml:space="preserve">fil </w:t>
      </w:r>
      <w:r w:rsidR="00503EEC">
        <w:rPr>
          <w:rFonts w:ascii="Verdana" w:eastAsia="Verdana" w:hAnsi="Verdana" w:cs="Verdana"/>
          <w:bCs/>
          <w:color w:val="000000"/>
          <w:sz w:val="20"/>
          <w:szCs w:val="20"/>
        </w:rPr>
        <w:t xml:space="preserve">de cada contemplado informando à aprovação. Não serão divulgados a nota dos testes e </w:t>
      </w:r>
      <w:r w:rsidR="0082061E">
        <w:rPr>
          <w:rFonts w:ascii="Verdana" w:eastAsia="Verdana" w:hAnsi="Verdana" w:cs="Verdana"/>
          <w:bCs/>
          <w:color w:val="000000"/>
          <w:sz w:val="20"/>
          <w:szCs w:val="20"/>
        </w:rPr>
        <w:t xml:space="preserve">nem </w:t>
      </w:r>
      <w:r w:rsidR="00503EEC">
        <w:rPr>
          <w:rFonts w:ascii="Verdana" w:eastAsia="Verdana" w:hAnsi="Verdana" w:cs="Verdana"/>
          <w:bCs/>
          <w:color w:val="000000"/>
          <w:sz w:val="20"/>
          <w:szCs w:val="20"/>
        </w:rPr>
        <w:t xml:space="preserve">o ranking na plataforma. </w:t>
      </w:r>
    </w:p>
    <w:p w14:paraId="7E86A0DD" w14:textId="77777777" w:rsidR="006136F9" w:rsidRDefault="006136F9">
      <w:pPr>
        <w:pBdr>
          <w:top w:val="nil"/>
          <w:left w:val="nil"/>
          <w:bottom w:val="nil"/>
          <w:right w:val="nil"/>
          <w:between w:val="nil"/>
        </w:pBdr>
        <w:tabs>
          <w:tab w:val="left" w:pos="567"/>
        </w:tabs>
        <w:spacing w:before="120" w:line="340" w:lineRule="auto"/>
        <w:jc w:val="both"/>
        <w:rPr>
          <w:rFonts w:ascii="Verdana" w:eastAsia="Verdana" w:hAnsi="Verdana" w:cs="Verdana"/>
          <w:b/>
          <w:color w:val="000000"/>
          <w:sz w:val="20"/>
          <w:szCs w:val="20"/>
        </w:rPr>
      </w:pPr>
    </w:p>
    <w:p w14:paraId="10FE08C6" w14:textId="12C26425" w:rsidR="00FA2D33" w:rsidRDefault="0035086C">
      <w:pPr>
        <w:pBdr>
          <w:top w:val="nil"/>
          <w:left w:val="nil"/>
          <w:bottom w:val="nil"/>
          <w:right w:val="nil"/>
          <w:between w:val="nil"/>
        </w:pBdr>
        <w:tabs>
          <w:tab w:val="left" w:pos="567"/>
        </w:tabs>
        <w:spacing w:before="12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8</w:t>
      </w:r>
      <w:r w:rsidR="00F36426" w:rsidRPr="00D64A13">
        <w:rPr>
          <w:rFonts w:ascii="Verdana" w:eastAsia="Verdana" w:hAnsi="Verdana" w:cs="Verdana"/>
          <w:b/>
          <w:color w:val="000000"/>
          <w:sz w:val="20"/>
          <w:szCs w:val="20"/>
        </w:rPr>
        <w:t>.8.</w:t>
      </w:r>
      <w:r w:rsidR="00F36426" w:rsidRPr="00D64A13">
        <w:rPr>
          <w:rFonts w:ascii="Verdana" w:eastAsia="Verdana" w:hAnsi="Verdana" w:cs="Verdana"/>
          <w:color w:val="000000"/>
          <w:sz w:val="20"/>
          <w:szCs w:val="20"/>
        </w:rPr>
        <w:t xml:space="preserve"> Somente serão aceitas inscrições feitas segundo o método descrito neste Edital durante o período de inscrição especificado.</w:t>
      </w:r>
    </w:p>
    <w:p w14:paraId="7CA3545D"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20E87C15" w14:textId="76E4D346" w:rsidR="00FA2D33" w:rsidRDefault="0035086C">
      <w:pPr>
        <w:pBdr>
          <w:top w:val="nil"/>
          <w:left w:val="nil"/>
          <w:bottom w:val="nil"/>
          <w:right w:val="nil"/>
          <w:between w:val="nil"/>
        </w:pBdr>
        <w:tabs>
          <w:tab w:val="left" w:pos="0"/>
        </w:tabs>
        <w:spacing w:before="12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.9.</w:t>
      </w:r>
      <w:r w:rsidR="00F36426" w:rsidRPr="00D64A13">
        <w:rPr>
          <w:rFonts w:ascii="Verdana" w:eastAsia="Verdana" w:hAnsi="Verdana" w:cs="Verdana"/>
          <w:color w:val="000000"/>
          <w:sz w:val="20"/>
          <w:szCs w:val="20"/>
        </w:rPr>
        <w:t xml:space="preserve"> A ORGANIZADORA, assim como as respectivas controladoras, coligadas, subsidiárias, filiais, franquias, agências, sucursais, estabelecimento ou escritório, bem como seus funcionários, administradores, diretores, representantes, distribuidores, franqueados, agentes, cessionários ou licenciados, e, ainda, todas as pessoas físicas e jurídicas vinculadas a qualquer título ao grupo econômico ao qual as Partes pertençam, além das empresas  parceiras, patrocinadoras e respectivas afiliadas, não poderão ser responsabilizados pelo conteúdo de formulários, atividades, trabalhos, enfim, documentos cujo preenchimento serão de inteira responsabilidade do Participante.</w:t>
      </w:r>
    </w:p>
    <w:p w14:paraId="11ECF4B1"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4A73F395" w14:textId="39D0A010"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.10.</w:t>
      </w:r>
      <w:r w:rsidR="007D1E82" w:rsidRPr="00D64A13">
        <w:rPr>
          <w:rFonts w:ascii="Verdana" w:eastAsia="Verdana" w:hAnsi="Verdana" w:cs="Verdana"/>
          <w:color w:val="000000"/>
          <w:sz w:val="20"/>
          <w:szCs w:val="20"/>
        </w:rPr>
        <w:t xml:space="preserve"> A</w:t>
      </w:r>
      <w:r w:rsidR="00F36426" w:rsidRPr="00D64A13">
        <w:rPr>
          <w:rFonts w:ascii="Verdana" w:eastAsia="Verdana" w:hAnsi="Verdana" w:cs="Verdana"/>
          <w:color w:val="000000"/>
          <w:sz w:val="20"/>
          <w:szCs w:val="20"/>
        </w:rPr>
        <w:t xml:space="preserve"> Partes acima descritas também estão isentas da responsabilidade em caso de problemas técnicos de qualquer natureza, que possam ocorrer no processamento dos formulários, ou no envio de qualquer e-mail, ou caso o Participante tenha que baixar qualquer material da página </w:t>
      </w:r>
      <w:r w:rsidR="00F36426" w:rsidRPr="00D64A13">
        <w:rPr>
          <w:rFonts w:ascii="Verdana" w:eastAsia="Verdana" w:hAnsi="Verdana" w:cs="Verdana"/>
          <w:i/>
          <w:color w:val="000000"/>
          <w:sz w:val="20"/>
          <w:szCs w:val="20"/>
        </w:rPr>
        <w:t>web</w:t>
      </w:r>
      <w:r w:rsidR="00F36426" w:rsidRPr="00D64A13">
        <w:rPr>
          <w:rFonts w:ascii="Verdana" w:eastAsia="Verdana" w:hAnsi="Verdana" w:cs="Verdana"/>
          <w:color w:val="000000"/>
          <w:sz w:val="20"/>
          <w:szCs w:val="20"/>
        </w:rPr>
        <w:t xml:space="preserve"> deste Processo de Seleção, independentemente do fato de a informação contida na referida página ter sido preparada pelas Partes ou por terceiros, e independentemente do fato de o Participante ter se conectado à página web deste Processo de Seleção por meio de </w:t>
      </w:r>
      <w:r w:rsidR="00F36426" w:rsidRPr="00D64A13">
        <w:rPr>
          <w:rFonts w:ascii="Verdana" w:eastAsia="Verdana" w:hAnsi="Verdana" w:cs="Verdana"/>
          <w:i/>
          <w:color w:val="000000"/>
          <w:sz w:val="20"/>
          <w:szCs w:val="20"/>
        </w:rPr>
        <w:t>hyperlink</w:t>
      </w:r>
      <w:r w:rsidR="00F36426" w:rsidRPr="00D64A13">
        <w:rPr>
          <w:rFonts w:ascii="Verdana" w:eastAsia="Verdana" w:hAnsi="Verdana" w:cs="Verdana"/>
          <w:color w:val="000000"/>
          <w:sz w:val="20"/>
          <w:szCs w:val="20"/>
        </w:rPr>
        <w:t>.</w:t>
      </w:r>
      <w:r w:rsidR="00F36426">
        <w:rPr>
          <w:rFonts w:ascii="Verdana" w:eastAsia="Verdana" w:hAnsi="Verdana" w:cs="Verdana"/>
          <w:color w:val="000000"/>
          <w:sz w:val="20"/>
          <w:szCs w:val="20"/>
        </w:rPr>
        <w:t xml:space="preserve"> </w:t>
      </w:r>
    </w:p>
    <w:p w14:paraId="5D546754"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0A0CF74E" w14:textId="0F850B98" w:rsidR="00FA2D3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.11.</w:t>
      </w:r>
      <w:r w:rsidR="00F36426" w:rsidRPr="00D64A13">
        <w:rPr>
          <w:rFonts w:ascii="Verdana" w:eastAsia="Verdana" w:hAnsi="Verdana" w:cs="Verdana"/>
          <w:color w:val="000000"/>
          <w:sz w:val="20"/>
          <w:szCs w:val="20"/>
        </w:rPr>
        <w:t xml:space="preserve"> A ORGANIZADORA não se responsabiliza, ainda, pelas inscrições que não forem completadas por extravio, perda ou atrasos na entrega; por falta de energia elétrica; problemas no servidor, na transmissão de dados, na linha telefônica ou em provedores de acesso dos usuários; por casos fortuitos ou de força maior, bem como por aquelas inscrições que apresentarem dados incorretos, incompletos ou inverídicos, que serão automaticamente eliminadas, cabendo ao Participante assegurar-se do correto envio da inscrição.</w:t>
      </w:r>
    </w:p>
    <w:p w14:paraId="2E78337E"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545C3F8A" w14:textId="362A5098" w:rsidR="00FA2D33" w:rsidRDefault="0035086C">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.12.</w:t>
      </w:r>
      <w:r w:rsidR="00F36426" w:rsidRPr="00D64A13">
        <w:rPr>
          <w:rFonts w:ascii="Verdana" w:eastAsia="Verdana" w:hAnsi="Verdana" w:cs="Verdana"/>
          <w:color w:val="000000"/>
          <w:sz w:val="20"/>
          <w:szCs w:val="20"/>
        </w:rPr>
        <w:t xml:space="preserve"> Cada Participante será totalmente responsável pelos dados e documentos fornecidos neste Processo de Seleção. O Participante deverá ser o único responsável pela realização de provas e atividades das Fases e será responsável inclusive judicialmente, no caso de qualquer questionamento feito por terceiros, que diga respeito às informações prestadas à ORGANIZADORA, bem como deverá guardar o dever de confidencialidade em relação aos materiais aos quais tiver acesso em decorrência da realização </w:t>
      </w:r>
      <w:r w:rsidR="00D2238C">
        <w:rPr>
          <w:rFonts w:ascii="Verdana" w:eastAsia="Verdana" w:hAnsi="Verdana" w:cs="Verdana"/>
          <w:color w:val="000000"/>
          <w:sz w:val="20"/>
          <w:szCs w:val="20"/>
        </w:rPr>
        <w:t>do curso</w:t>
      </w:r>
      <w:r w:rsidR="00F36426" w:rsidRPr="00D64A13">
        <w:rPr>
          <w:rFonts w:ascii="Verdana" w:eastAsia="Verdana" w:hAnsi="Verdana" w:cs="Verdana"/>
          <w:color w:val="000000"/>
          <w:sz w:val="20"/>
          <w:szCs w:val="20"/>
        </w:rPr>
        <w:t xml:space="preserve"> e participação no Processo.</w:t>
      </w:r>
    </w:p>
    <w:p w14:paraId="6513F5BC" w14:textId="77777777" w:rsidR="00730DEB" w:rsidRDefault="00730DEB">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p>
    <w:p w14:paraId="4C4E9B87" w14:textId="0B3E7752" w:rsidR="00041DB8" w:rsidRPr="00D50233" w:rsidRDefault="0035086C" w:rsidP="00D50233">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Verdana" w:hAnsi="Verdana"/>
          <w:sz w:val="20"/>
          <w:szCs w:val="20"/>
        </w:rPr>
      </w:pPr>
      <w:r>
        <w:rPr>
          <w:rFonts w:ascii="Verdana" w:eastAsia="Verdana" w:hAnsi="Verdana" w:cs="Verdana"/>
          <w:b/>
          <w:color w:val="000000"/>
          <w:sz w:val="20"/>
          <w:szCs w:val="20"/>
        </w:rPr>
        <w:lastRenderedPageBreak/>
        <w:t>8</w:t>
      </w:r>
      <w:r w:rsidR="00041DB8" w:rsidRPr="00D50233">
        <w:rPr>
          <w:rFonts w:ascii="Verdana" w:eastAsia="Verdana" w:hAnsi="Verdana" w:cs="Verdana"/>
          <w:b/>
          <w:color w:val="000000"/>
          <w:sz w:val="20"/>
          <w:szCs w:val="20"/>
        </w:rPr>
        <w:t>.13.</w:t>
      </w:r>
      <w:r w:rsidR="00041DB8" w:rsidRPr="00041DB8">
        <w:rPr>
          <w:rFonts w:ascii="Verdana" w:eastAsia="Verdana" w:hAnsi="Verdana" w:cs="Verdana"/>
          <w:color w:val="000000"/>
          <w:sz w:val="20"/>
          <w:szCs w:val="20"/>
        </w:rPr>
        <w:t xml:space="preserve"> </w:t>
      </w:r>
      <w:r w:rsidR="00041DB8" w:rsidRPr="00D50233">
        <w:rPr>
          <w:rFonts w:ascii="Verdana" w:hAnsi="Verdana"/>
          <w:sz w:val="20"/>
          <w:szCs w:val="20"/>
        </w:rPr>
        <w:t>Os Participantes reconhecem e consentem que haverá a coleta, armazenamento e outros tratamentos necessários dos seus dados pessoais e pessoais sensíveis, bem como o compartilhamento destes e de sua imagem com empresas da ORGANIZADORA e terceiros no Brasil para o cumprimento das obrigações decorrentes do Edital, para o cumprimento de obrigações legais e para o exercício regular de direitos da ORGANIZADORA, durante a vigência deste Edital e posteriormente, pelos prazos exigidos por lei e de acordo com as regras de retenção de dados da ORGANIZADORA.</w:t>
      </w:r>
    </w:p>
    <w:p w14:paraId="71FE7802" w14:textId="011CE374"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4A4ECDA0" w14:textId="36737EBA" w:rsidR="00FA2D33" w:rsidRPr="00D64A13" w:rsidRDefault="0035086C">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w:t>
      </w:r>
      <w:r w:rsidR="00041DB8" w:rsidRPr="00D64A13">
        <w:rPr>
          <w:rFonts w:ascii="Verdana" w:eastAsia="Verdana" w:hAnsi="Verdana" w:cs="Verdana"/>
          <w:b/>
          <w:color w:val="000000"/>
          <w:sz w:val="20"/>
          <w:szCs w:val="20"/>
        </w:rPr>
        <w:t>1</w:t>
      </w:r>
      <w:r w:rsidR="00041DB8">
        <w:rPr>
          <w:rFonts w:ascii="Verdana" w:eastAsia="Verdana" w:hAnsi="Verdana" w:cs="Verdana"/>
          <w:b/>
          <w:color w:val="000000"/>
          <w:sz w:val="20"/>
          <w:szCs w:val="20"/>
        </w:rPr>
        <w:t>4</w:t>
      </w:r>
      <w:r w:rsidR="00F36426"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A participação no Processo de Seleção também implica na responsabilização pessoal e intransferível dos Participantes e/ou seus representantes legais, no que se refere à veracidade das informações e/ou documentos fornecidos à ORGANIZADORA.</w:t>
      </w:r>
    </w:p>
    <w:p w14:paraId="4C33585A" w14:textId="77777777" w:rsidR="00FA2D33" w:rsidRPr="00D64A13" w:rsidRDefault="00FA2D33">
      <w:pPr>
        <w:spacing w:before="120" w:after="0" w:line="340" w:lineRule="auto"/>
        <w:jc w:val="both"/>
        <w:rPr>
          <w:rFonts w:ascii="Verdana" w:eastAsia="Verdana" w:hAnsi="Verdana" w:cs="Verdana"/>
          <w:sz w:val="20"/>
          <w:szCs w:val="20"/>
        </w:rPr>
      </w:pPr>
    </w:p>
    <w:p w14:paraId="68D15DBE" w14:textId="6ABABF79" w:rsidR="00FA2D33" w:rsidRDefault="0035086C">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w:t>
      </w:r>
      <w:r w:rsidR="00041DB8" w:rsidRPr="00D64A13">
        <w:rPr>
          <w:rFonts w:ascii="Verdana" w:eastAsia="Verdana" w:hAnsi="Verdana" w:cs="Verdana"/>
          <w:b/>
          <w:color w:val="000000"/>
          <w:sz w:val="20"/>
          <w:szCs w:val="20"/>
        </w:rPr>
        <w:t>1</w:t>
      </w:r>
      <w:r w:rsidR="00041DB8">
        <w:rPr>
          <w:rFonts w:ascii="Verdana" w:eastAsia="Verdana" w:hAnsi="Verdana" w:cs="Verdana"/>
          <w:b/>
          <w:color w:val="000000"/>
          <w:sz w:val="20"/>
          <w:szCs w:val="20"/>
        </w:rPr>
        <w:t>5</w:t>
      </w:r>
      <w:r w:rsidR="00F36426"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Quaisquer dúvidas, divergências ou situações não previstas neste Edital serão apreciadas e decididas pela ORGANIZADORA, cuja decisão é soberana e irrecorrível.</w:t>
      </w:r>
    </w:p>
    <w:p w14:paraId="43063530" w14:textId="77777777" w:rsidR="00FA2D33" w:rsidRDefault="00FA2D33">
      <w:pPr>
        <w:spacing w:before="120" w:after="0" w:line="340" w:lineRule="auto"/>
        <w:jc w:val="both"/>
        <w:rPr>
          <w:rFonts w:ascii="Verdana" w:eastAsia="Verdana" w:hAnsi="Verdana" w:cs="Verdana"/>
          <w:sz w:val="20"/>
          <w:szCs w:val="20"/>
        </w:rPr>
      </w:pPr>
    </w:p>
    <w:p w14:paraId="6033533E" w14:textId="50109F1A" w:rsidR="00FA2D33" w:rsidRDefault="0035086C" w:rsidP="00986FB2">
      <w:pPr>
        <w:pBdr>
          <w:top w:val="nil"/>
          <w:left w:val="nil"/>
          <w:bottom w:val="nil"/>
          <w:right w:val="nil"/>
          <w:between w:val="nil"/>
        </w:pBdr>
        <w:tabs>
          <w:tab w:val="left" w:pos="567"/>
        </w:tabs>
        <w:spacing w:before="120" w:after="0" w:line="340" w:lineRule="auto"/>
        <w:jc w:val="both"/>
        <w:rPr>
          <w:rFonts w:ascii="Verdana" w:eastAsia="Verdana" w:hAnsi="Verdana" w:cs="Verdana"/>
          <w:color w:val="000000"/>
          <w:sz w:val="20"/>
          <w:szCs w:val="20"/>
        </w:rPr>
      </w:pPr>
      <w:r w:rsidRPr="006136F9">
        <w:rPr>
          <w:rFonts w:ascii="Verdana" w:eastAsia="Verdana" w:hAnsi="Verdana" w:cs="Verdana"/>
          <w:b/>
          <w:color w:val="000000"/>
          <w:sz w:val="20"/>
          <w:szCs w:val="20"/>
        </w:rPr>
        <w:t>8</w:t>
      </w:r>
      <w:r w:rsidR="00F36426" w:rsidRPr="006136F9">
        <w:rPr>
          <w:rFonts w:ascii="Verdana" w:eastAsia="Verdana" w:hAnsi="Verdana" w:cs="Verdana"/>
          <w:b/>
          <w:color w:val="000000"/>
          <w:sz w:val="20"/>
          <w:szCs w:val="20"/>
        </w:rPr>
        <w:t>.</w:t>
      </w:r>
      <w:r w:rsidR="00041DB8" w:rsidRPr="006136F9">
        <w:rPr>
          <w:rFonts w:ascii="Verdana" w:eastAsia="Verdana" w:hAnsi="Verdana" w:cs="Verdana"/>
          <w:b/>
          <w:color w:val="000000"/>
          <w:sz w:val="20"/>
          <w:szCs w:val="20"/>
        </w:rPr>
        <w:t>16</w:t>
      </w:r>
      <w:r w:rsidR="00F36426" w:rsidRPr="006136F9">
        <w:rPr>
          <w:rFonts w:ascii="Verdana" w:eastAsia="Verdana" w:hAnsi="Verdana" w:cs="Verdana"/>
          <w:b/>
          <w:color w:val="000000"/>
          <w:sz w:val="20"/>
          <w:szCs w:val="20"/>
        </w:rPr>
        <w:t>.</w:t>
      </w:r>
      <w:r w:rsidR="00F36426" w:rsidRPr="006136F9">
        <w:rPr>
          <w:rFonts w:ascii="Verdana" w:eastAsia="Verdana" w:hAnsi="Verdana" w:cs="Verdana"/>
          <w:color w:val="000000"/>
          <w:sz w:val="20"/>
          <w:szCs w:val="20"/>
        </w:rPr>
        <w:t xml:space="preserve"> A ORGANIZADORA se reserva ao direito </w:t>
      </w:r>
      <w:r w:rsidR="007342A2" w:rsidRPr="006136F9">
        <w:rPr>
          <w:rFonts w:ascii="Verdana" w:eastAsia="Verdana" w:hAnsi="Verdana" w:cs="Verdana"/>
          <w:color w:val="000000"/>
          <w:sz w:val="20"/>
          <w:szCs w:val="20"/>
        </w:rPr>
        <w:t>a</w:t>
      </w:r>
      <w:r w:rsidR="00F36426" w:rsidRPr="006136F9">
        <w:rPr>
          <w:rFonts w:ascii="Verdana" w:eastAsia="Verdana" w:hAnsi="Verdana" w:cs="Verdana"/>
          <w:color w:val="000000"/>
          <w:sz w:val="20"/>
          <w:szCs w:val="20"/>
        </w:rPr>
        <w:t xml:space="preserve"> seu exclusivo critério, alterar os termos deste Edital e/ou dos Anexos, informando previamente as mudanças aos Part</w:t>
      </w:r>
      <w:r w:rsidR="00D64A13" w:rsidRPr="006136F9">
        <w:rPr>
          <w:rFonts w:ascii="Verdana" w:eastAsia="Verdana" w:hAnsi="Verdana" w:cs="Verdana"/>
          <w:color w:val="000000"/>
          <w:sz w:val="20"/>
          <w:szCs w:val="20"/>
        </w:rPr>
        <w:t xml:space="preserve">icipantes, através de avisos em: </w:t>
      </w:r>
      <w:hyperlink r:id="rId13" w:history="1">
        <w:r w:rsidR="00986FB2" w:rsidRPr="00460BBF">
          <w:rPr>
            <w:rStyle w:val="Hyperlink"/>
            <w:rFonts w:ascii="Verdana" w:eastAsia="Verdana" w:hAnsi="Verdana" w:cs="Verdana"/>
            <w:sz w:val="20"/>
            <w:szCs w:val="20"/>
          </w:rPr>
          <w:t>http://app.becas-santander.com/program/bolsas-santander-competencias-santander-cpa-20-e-cea-2022</w:t>
        </w:r>
      </w:hyperlink>
      <w:r w:rsidR="00986FB2">
        <w:rPr>
          <w:rFonts w:ascii="Verdana" w:eastAsia="Verdana" w:hAnsi="Verdana" w:cs="Verdana"/>
          <w:color w:val="000000"/>
          <w:sz w:val="20"/>
          <w:szCs w:val="20"/>
        </w:rPr>
        <w:t xml:space="preserve"> o</w:t>
      </w:r>
      <w:r w:rsidR="00F36426" w:rsidRPr="006136F9">
        <w:rPr>
          <w:color w:val="000000"/>
        </w:rPr>
        <w:t xml:space="preserve">u por e-mail enviado </w:t>
      </w:r>
      <w:r w:rsidR="00F36426" w:rsidRPr="006136F9">
        <w:rPr>
          <w:rFonts w:ascii="Verdana" w:eastAsia="Verdana" w:hAnsi="Verdana" w:cs="Verdana"/>
          <w:color w:val="000000"/>
          <w:sz w:val="20"/>
          <w:szCs w:val="20"/>
        </w:rPr>
        <w:t>sempre se pautando pela legalidade e respeito a todos os Participantes.</w:t>
      </w:r>
    </w:p>
    <w:p w14:paraId="2C0D6570" w14:textId="77777777" w:rsidR="00FA2D33" w:rsidRDefault="00FA2D33">
      <w:pPr>
        <w:pBdr>
          <w:top w:val="nil"/>
          <w:left w:val="nil"/>
          <w:bottom w:val="nil"/>
          <w:right w:val="nil"/>
          <w:between w:val="nil"/>
        </w:pBdr>
        <w:spacing w:before="120" w:after="0" w:line="340" w:lineRule="auto"/>
        <w:ind w:hanging="720"/>
        <w:jc w:val="both"/>
        <w:rPr>
          <w:rFonts w:ascii="Verdana" w:eastAsia="Verdana" w:hAnsi="Verdana" w:cs="Verdana"/>
          <w:color w:val="000000"/>
          <w:sz w:val="20"/>
          <w:szCs w:val="20"/>
        </w:rPr>
      </w:pPr>
    </w:p>
    <w:p w14:paraId="18F95374" w14:textId="68284D05" w:rsidR="00FA2D33" w:rsidRDefault="0035086C">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D64A13">
        <w:rPr>
          <w:rFonts w:ascii="Verdana" w:eastAsia="Verdana" w:hAnsi="Verdana" w:cs="Verdana"/>
          <w:b/>
          <w:color w:val="000000"/>
          <w:sz w:val="20"/>
          <w:szCs w:val="20"/>
        </w:rPr>
        <w:t>.</w:t>
      </w:r>
      <w:r w:rsidR="00041DB8" w:rsidRPr="00D64A13">
        <w:rPr>
          <w:rFonts w:ascii="Verdana" w:eastAsia="Verdana" w:hAnsi="Verdana" w:cs="Verdana"/>
          <w:b/>
          <w:color w:val="000000"/>
          <w:sz w:val="20"/>
          <w:szCs w:val="20"/>
        </w:rPr>
        <w:t>1</w:t>
      </w:r>
      <w:r w:rsidR="00041DB8">
        <w:rPr>
          <w:rFonts w:ascii="Verdana" w:eastAsia="Verdana" w:hAnsi="Verdana" w:cs="Verdana"/>
          <w:b/>
          <w:color w:val="000000"/>
          <w:sz w:val="20"/>
          <w:szCs w:val="20"/>
        </w:rPr>
        <w:t>7</w:t>
      </w:r>
      <w:r w:rsidR="00F36426" w:rsidRPr="00D64A13">
        <w:rPr>
          <w:rFonts w:ascii="Verdana" w:eastAsia="Verdana" w:hAnsi="Verdana" w:cs="Verdana"/>
          <w:b/>
          <w:color w:val="000000"/>
          <w:sz w:val="20"/>
          <w:szCs w:val="20"/>
        </w:rPr>
        <w:t>.</w:t>
      </w:r>
      <w:r w:rsidR="00F36426" w:rsidRPr="00D64A13">
        <w:rPr>
          <w:rFonts w:ascii="Verdana" w:eastAsia="Verdana" w:hAnsi="Verdana" w:cs="Verdana"/>
          <w:color w:val="000000"/>
          <w:sz w:val="20"/>
          <w:szCs w:val="20"/>
        </w:rPr>
        <w:t xml:space="preserve"> Se por qualquer motivo, alheio à vontade e controle da ORGANIZADORA, não for possível conduzir este Processo de Seleção conforme o planejado, poderá a ORGANIZADORA finalizá-lo antecipadamente, mediante aviso aos Participantes.</w:t>
      </w:r>
    </w:p>
    <w:p w14:paraId="0C31AB53" w14:textId="77777777" w:rsidR="006221E1" w:rsidRDefault="006221E1">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p>
    <w:p w14:paraId="45460509" w14:textId="0122238B" w:rsidR="00FA2D33" w:rsidRDefault="0035086C">
      <w:pPr>
        <w:spacing w:before="120" w:after="0" w:line="340" w:lineRule="auto"/>
        <w:jc w:val="both"/>
        <w:rPr>
          <w:rFonts w:ascii="Verdana" w:eastAsia="Verdana" w:hAnsi="Verdana" w:cs="Verdana"/>
          <w:color w:val="000000"/>
          <w:sz w:val="20"/>
          <w:szCs w:val="20"/>
        </w:rPr>
      </w:pPr>
      <w:r>
        <w:rPr>
          <w:rFonts w:ascii="Verdana" w:eastAsia="Verdana" w:hAnsi="Verdana" w:cs="Verdana"/>
          <w:b/>
          <w:color w:val="000000"/>
          <w:sz w:val="20"/>
          <w:szCs w:val="20"/>
        </w:rPr>
        <w:t>8</w:t>
      </w:r>
      <w:r w:rsidR="00F36426" w:rsidRPr="00572133">
        <w:rPr>
          <w:rFonts w:ascii="Verdana" w:eastAsia="Verdana" w:hAnsi="Verdana" w:cs="Verdana"/>
          <w:b/>
          <w:color w:val="000000"/>
          <w:sz w:val="20"/>
          <w:szCs w:val="20"/>
        </w:rPr>
        <w:t>.</w:t>
      </w:r>
      <w:r w:rsidR="00041DB8" w:rsidRPr="00572133">
        <w:rPr>
          <w:rFonts w:ascii="Verdana" w:eastAsia="Verdana" w:hAnsi="Verdana" w:cs="Verdana"/>
          <w:b/>
          <w:color w:val="000000"/>
          <w:sz w:val="20"/>
          <w:szCs w:val="20"/>
        </w:rPr>
        <w:t>1</w:t>
      </w:r>
      <w:r w:rsidR="00041DB8">
        <w:rPr>
          <w:rFonts w:ascii="Verdana" w:eastAsia="Verdana" w:hAnsi="Verdana" w:cs="Verdana"/>
          <w:b/>
          <w:color w:val="000000"/>
          <w:sz w:val="20"/>
          <w:szCs w:val="20"/>
        </w:rPr>
        <w:t>8</w:t>
      </w:r>
      <w:r w:rsidR="00F36426" w:rsidRPr="00572133">
        <w:rPr>
          <w:rFonts w:ascii="Verdana" w:eastAsia="Verdana" w:hAnsi="Verdana" w:cs="Verdana"/>
          <w:b/>
          <w:color w:val="000000"/>
          <w:sz w:val="20"/>
          <w:szCs w:val="20"/>
        </w:rPr>
        <w:t>.</w:t>
      </w:r>
      <w:r w:rsidR="00F36426" w:rsidRPr="00572133">
        <w:rPr>
          <w:rFonts w:ascii="Verdana" w:eastAsia="Verdana" w:hAnsi="Verdana" w:cs="Verdana"/>
          <w:color w:val="000000"/>
          <w:sz w:val="20"/>
          <w:szCs w:val="20"/>
        </w:rPr>
        <w:t xml:space="preserve"> Fica eleito o Foro Central da Comarca da Cidade de São Paulo como competente para dirimir quaisquer controvérsias relativas ou decorrentes deste Edital, com renúncia expressa das Partes a qualquer outro, por mais privilegiado que seja.</w:t>
      </w:r>
    </w:p>
    <w:p w14:paraId="15BA4C76" w14:textId="271410DA" w:rsidR="001A14AA" w:rsidRDefault="001A14AA">
      <w:pPr>
        <w:spacing w:before="120" w:after="0" w:line="340" w:lineRule="auto"/>
        <w:jc w:val="both"/>
        <w:rPr>
          <w:rFonts w:ascii="Verdana" w:eastAsia="Verdana" w:hAnsi="Verdana" w:cs="Verdana"/>
          <w:color w:val="000000"/>
          <w:sz w:val="20"/>
          <w:szCs w:val="20"/>
        </w:rPr>
      </w:pPr>
    </w:p>
    <w:p w14:paraId="47D75333" w14:textId="2A9F9F1D" w:rsidR="001A14AA" w:rsidRDefault="001A14AA">
      <w:pPr>
        <w:spacing w:before="120" w:after="0" w:line="340" w:lineRule="auto"/>
        <w:jc w:val="both"/>
        <w:rPr>
          <w:rFonts w:ascii="Verdana" w:eastAsia="Verdana" w:hAnsi="Verdana" w:cs="Verdana"/>
          <w:color w:val="000000"/>
          <w:sz w:val="20"/>
          <w:szCs w:val="20"/>
        </w:rPr>
      </w:pPr>
    </w:p>
    <w:p w14:paraId="48A7D395" w14:textId="696CCFDF" w:rsidR="001A14AA" w:rsidRDefault="001A14AA">
      <w:pPr>
        <w:spacing w:before="120" w:after="0" w:line="340" w:lineRule="auto"/>
        <w:jc w:val="both"/>
        <w:rPr>
          <w:rFonts w:ascii="Verdana" w:eastAsia="Verdana" w:hAnsi="Verdana" w:cs="Verdana"/>
          <w:color w:val="000000"/>
          <w:sz w:val="20"/>
          <w:szCs w:val="20"/>
        </w:rPr>
      </w:pPr>
    </w:p>
    <w:p w14:paraId="0E6F8890" w14:textId="77777777" w:rsidR="001A14AA" w:rsidRDefault="001A14AA">
      <w:pPr>
        <w:spacing w:before="120" w:after="0" w:line="340" w:lineRule="auto"/>
        <w:jc w:val="both"/>
        <w:rPr>
          <w:rFonts w:ascii="Verdana" w:eastAsia="Verdana" w:hAnsi="Verdana" w:cs="Verdana"/>
          <w:sz w:val="20"/>
          <w:szCs w:val="20"/>
        </w:rPr>
      </w:pPr>
    </w:p>
    <w:p w14:paraId="2EE221B1" w14:textId="77777777" w:rsidR="00397A61" w:rsidRDefault="00397A61" w:rsidP="003719C1">
      <w:pPr>
        <w:jc w:val="center"/>
        <w:rPr>
          <w:rFonts w:ascii="Verdana" w:eastAsia="Verdana" w:hAnsi="Verdana" w:cs="Verdana"/>
          <w:b/>
          <w:color w:val="000000"/>
          <w:sz w:val="20"/>
          <w:szCs w:val="20"/>
        </w:rPr>
      </w:pPr>
    </w:p>
    <w:p w14:paraId="2E756330" w14:textId="77777777" w:rsidR="00397A61" w:rsidRDefault="00397A61" w:rsidP="003719C1">
      <w:pPr>
        <w:jc w:val="center"/>
        <w:rPr>
          <w:rFonts w:ascii="Verdana" w:eastAsia="Verdana" w:hAnsi="Verdana" w:cs="Verdana"/>
          <w:b/>
          <w:color w:val="000000"/>
          <w:sz w:val="20"/>
          <w:szCs w:val="20"/>
        </w:rPr>
      </w:pPr>
    </w:p>
    <w:p w14:paraId="68F055BE" w14:textId="77777777" w:rsidR="00397A61" w:rsidRDefault="00397A61" w:rsidP="003719C1">
      <w:pPr>
        <w:jc w:val="center"/>
        <w:rPr>
          <w:rFonts w:ascii="Verdana" w:eastAsia="Verdana" w:hAnsi="Verdana" w:cs="Verdana"/>
          <w:b/>
          <w:color w:val="000000"/>
          <w:sz w:val="20"/>
          <w:szCs w:val="20"/>
        </w:rPr>
      </w:pPr>
    </w:p>
    <w:p w14:paraId="69743F31" w14:textId="77777777" w:rsidR="006D07D0" w:rsidRDefault="006D07D0" w:rsidP="003719C1">
      <w:pPr>
        <w:jc w:val="center"/>
        <w:rPr>
          <w:rFonts w:ascii="Verdana" w:eastAsia="Verdana" w:hAnsi="Verdana" w:cs="Verdana"/>
          <w:b/>
          <w:color w:val="000000"/>
          <w:sz w:val="20"/>
          <w:szCs w:val="20"/>
        </w:rPr>
      </w:pPr>
    </w:p>
    <w:p w14:paraId="1180DE22" w14:textId="77777777" w:rsidR="006D07D0" w:rsidRDefault="006D07D0" w:rsidP="003719C1">
      <w:pPr>
        <w:jc w:val="center"/>
        <w:rPr>
          <w:rFonts w:ascii="Verdana" w:eastAsia="Verdana" w:hAnsi="Verdana" w:cs="Verdana"/>
          <w:b/>
          <w:color w:val="000000"/>
          <w:sz w:val="20"/>
          <w:szCs w:val="20"/>
        </w:rPr>
      </w:pPr>
    </w:p>
    <w:p w14:paraId="1769B43E" w14:textId="77777777" w:rsidR="006D07D0" w:rsidRDefault="006D07D0" w:rsidP="003719C1">
      <w:pPr>
        <w:jc w:val="center"/>
        <w:rPr>
          <w:rFonts w:ascii="Verdana" w:eastAsia="Verdana" w:hAnsi="Verdana" w:cs="Verdana"/>
          <w:b/>
          <w:color w:val="000000"/>
          <w:sz w:val="20"/>
          <w:szCs w:val="20"/>
        </w:rPr>
      </w:pPr>
    </w:p>
    <w:p w14:paraId="71DEFAC9" w14:textId="77777777" w:rsidR="006D07D0" w:rsidRDefault="006D07D0" w:rsidP="003719C1">
      <w:pPr>
        <w:jc w:val="center"/>
        <w:rPr>
          <w:rFonts w:ascii="Verdana" w:eastAsia="Verdana" w:hAnsi="Verdana" w:cs="Verdana"/>
          <w:b/>
          <w:color w:val="000000"/>
          <w:sz w:val="20"/>
          <w:szCs w:val="20"/>
        </w:rPr>
      </w:pPr>
    </w:p>
    <w:p w14:paraId="7EDA6E41" w14:textId="4D347E52" w:rsidR="00650C31" w:rsidRPr="006136F9" w:rsidRDefault="00017521" w:rsidP="003719C1">
      <w:pPr>
        <w:jc w:val="center"/>
        <w:rPr>
          <w:rFonts w:ascii="Verdana" w:eastAsia="Verdana" w:hAnsi="Verdana" w:cs="Verdana"/>
          <w:b/>
          <w:color w:val="000000"/>
          <w:sz w:val="20"/>
          <w:szCs w:val="20"/>
        </w:rPr>
      </w:pPr>
      <w:r>
        <w:rPr>
          <w:rFonts w:ascii="Verdana" w:eastAsia="Verdana" w:hAnsi="Verdana" w:cs="Verdana"/>
          <w:b/>
          <w:color w:val="000000"/>
          <w:sz w:val="20"/>
          <w:szCs w:val="20"/>
        </w:rPr>
        <w:t xml:space="preserve">ANEXO I - </w:t>
      </w:r>
      <w:r w:rsidR="00FF7222" w:rsidRPr="006136F9">
        <w:rPr>
          <w:rFonts w:ascii="Verdana" w:eastAsia="Verdana" w:hAnsi="Verdana" w:cs="Verdana"/>
          <w:b/>
          <w:color w:val="000000"/>
          <w:sz w:val="20"/>
          <w:szCs w:val="20"/>
        </w:rPr>
        <w:t>Critérios de Seleção</w:t>
      </w:r>
    </w:p>
    <w:p w14:paraId="48EEFA6F" w14:textId="78299A57" w:rsidR="00FF7222" w:rsidRPr="001032ED" w:rsidRDefault="00FF7222" w:rsidP="0035086C">
      <w:pPr>
        <w:pBdr>
          <w:top w:val="nil"/>
          <w:left w:val="nil"/>
          <w:bottom w:val="nil"/>
          <w:right w:val="nil"/>
          <w:between w:val="nil"/>
        </w:pBdr>
        <w:tabs>
          <w:tab w:val="left" w:pos="567"/>
        </w:tabs>
        <w:spacing w:before="120" w:after="0" w:line="340" w:lineRule="auto"/>
        <w:jc w:val="both"/>
        <w:rPr>
          <w:rFonts w:ascii="Verdana" w:eastAsia="Verdana" w:hAnsi="Verdana" w:cs="Verdana"/>
          <w:b/>
          <w:color w:val="000000"/>
          <w:sz w:val="20"/>
          <w:szCs w:val="20"/>
        </w:rPr>
      </w:pPr>
      <w:r w:rsidRPr="001032ED">
        <w:rPr>
          <w:rFonts w:ascii="Verdana" w:eastAsia="Verdana" w:hAnsi="Verdana" w:cs="Verdana"/>
          <w:b/>
          <w:color w:val="000000"/>
          <w:sz w:val="20"/>
          <w:szCs w:val="20"/>
        </w:rPr>
        <w:t xml:space="preserve">Teste </w:t>
      </w:r>
      <w:r w:rsidR="00397A61">
        <w:rPr>
          <w:rFonts w:ascii="Verdana" w:eastAsia="Verdana" w:hAnsi="Verdana" w:cs="Verdana"/>
          <w:b/>
          <w:color w:val="000000"/>
          <w:sz w:val="20"/>
          <w:szCs w:val="20"/>
        </w:rPr>
        <w:t>Conhecimento</w:t>
      </w:r>
      <w:r w:rsidR="0060539D">
        <w:rPr>
          <w:rFonts w:ascii="Verdana" w:eastAsia="Verdana" w:hAnsi="Verdana" w:cs="Verdana"/>
          <w:b/>
          <w:color w:val="000000"/>
          <w:sz w:val="20"/>
          <w:szCs w:val="20"/>
        </w:rPr>
        <w:t>s</w:t>
      </w:r>
      <w:r w:rsidR="005045E5">
        <w:rPr>
          <w:rFonts w:ascii="Verdana" w:eastAsia="Verdana" w:hAnsi="Verdana" w:cs="Verdana"/>
          <w:b/>
          <w:color w:val="000000"/>
          <w:sz w:val="20"/>
          <w:szCs w:val="20"/>
        </w:rPr>
        <w:t>:</w:t>
      </w:r>
    </w:p>
    <w:p w14:paraId="48F43419" w14:textId="7EA7EADB" w:rsidR="00FF7222" w:rsidRPr="001032ED" w:rsidRDefault="007546B4" w:rsidP="00FF7222">
      <w:pPr>
        <w:pStyle w:val="PargrafodaLista"/>
        <w:numPr>
          <w:ilvl w:val="0"/>
          <w:numId w:val="19"/>
        </w:numPr>
        <w:pBdr>
          <w:top w:val="nil"/>
          <w:left w:val="nil"/>
          <w:bottom w:val="nil"/>
          <w:right w:val="nil"/>
          <w:between w:val="nil"/>
        </w:pBdr>
        <w:tabs>
          <w:tab w:val="left" w:pos="0"/>
        </w:tabs>
        <w:spacing w:before="120" w:after="0" w:line="3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0</w:t>
      </w:r>
      <w:r w:rsidR="00397A61">
        <w:rPr>
          <w:rFonts w:ascii="Verdana" w:eastAsia="Verdana" w:hAnsi="Verdana" w:cs="Verdana"/>
          <w:color w:val="000000"/>
          <w:sz w:val="20"/>
          <w:szCs w:val="20"/>
        </w:rPr>
        <w:t>4</w:t>
      </w:r>
      <w:r w:rsidR="00FF7222" w:rsidRPr="001032ED">
        <w:rPr>
          <w:rFonts w:ascii="Verdana" w:eastAsia="Verdana" w:hAnsi="Verdana" w:cs="Verdana"/>
          <w:color w:val="000000"/>
          <w:sz w:val="20"/>
          <w:szCs w:val="20"/>
        </w:rPr>
        <w:t xml:space="preserve"> Questões de múltipla escolha;</w:t>
      </w:r>
    </w:p>
    <w:p w14:paraId="1D808400" w14:textId="3315F74E" w:rsidR="00FF7222" w:rsidRPr="001032ED" w:rsidRDefault="00FF7222" w:rsidP="00FF7222">
      <w:pPr>
        <w:pStyle w:val="PargrafodaLista"/>
        <w:numPr>
          <w:ilvl w:val="0"/>
          <w:numId w:val="19"/>
        </w:numPr>
        <w:pBdr>
          <w:top w:val="nil"/>
          <w:left w:val="nil"/>
          <w:bottom w:val="nil"/>
          <w:right w:val="nil"/>
          <w:between w:val="nil"/>
        </w:pBdr>
        <w:tabs>
          <w:tab w:val="left" w:pos="0"/>
        </w:tabs>
        <w:spacing w:before="120" w:after="0" w:line="340" w:lineRule="auto"/>
        <w:ind w:left="0" w:firstLine="0"/>
        <w:jc w:val="both"/>
        <w:rPr>
          <w:rFonts w:ascii="Verdana" w:eastAsia="Verdana" w:hAnsi="Verdana" w:cs="Verdana"/>
          <w:color w:val="000000"/>
          <w:sz w:val="20"/>
          <w:szCs w:val="20"/>
        </w:rPr>
      </w:pPr>
      <w:r w:rsidRPr="001032ED">
        <w:rPr>
          <w:rFonts w:ascii="Verdana" w:eastAsia="Verdana" w:hAnsi="Verdana" w:cs="Verdana"/>
          <w:color w:val="000000"/>
          <w:sz w:val="20"/>
          <w:szCs w:val="20"/>
        </w:rPr>
        <w:t>Nota mínima</w:t>
      </w:r>
      <w:r w:rsidR="00F93606">
        <w:rPr>
          <w:rFonts w:ascii="Verdana" w:eastAsia="Verdana" w:hAnsi="Verdana" w:cs="Verdana"/>
          <w:color w:val="000000"/>
          <w:sz w:val="20"/>
          <w:szCs w:val="20"/>
        </w:rPr>
        <w:t>: 4 acertos</w:t>
      </w:r>
      <w:r w:rsidRPr="001032ED">
        <w:rPr>
          <w:rFonts w:ascii="Verdana" w:eastAsia="Verdana" w:hAnsi="Verdana" w:cs="Verdana"/>
          <w:color w:val="000000"/>
          <w:sz w:val="20"/>
          <w:szCs w:val="20"/>
        </w:rPr>
        <w:t xml:space="preserve"> </w:t>
      </w:r>
    </w:p>
    <w:p w14:paraId="6F14236B" w14:textId="77777777" w:rsidR="003D5E58" w:rsidRDefault="00074F10" w:rsidP="00FF7222">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r w:rsidRPr="001032ED">
        <w:rPr>
          <w:rFonts w:ascii="Verdana" w:eastAsia="Verdana" w:hAnsi="Verdana" w:cs="Verdana"/>
          <w:color w:val="000000"/>
          <w:sz w:val="20"/>
          <w:szCs w:val="20"/>
        </w:rPr>
        <w:t>Serão contemplados com</w:t>
      </w:r>
      <w:r w:rsidR="00D2238C" w:rsidRPr="001032ED">
        <w:rPr>
          <w:rFonts w:ascii="Verdana" w:eastAsia="Verdana" w:hAnsi="Verdana" w:cs="Verdana"/>
          <w:color w:val="000000"/>
          <w:sz w:val="20"/>
          <w:szCs w:val="20"/>
        </w:rPr>
        <w:t xml:space="preserve"> o curso</w:t>
      </w:r>
      <w:r w:rsidR="00D2238C">
        <w:rPr>
          <w:rFonts w:ascii="Verdana" w:eastAsia="Verdana" w:hAnsi="Verdana" w:cs="Verdana"/>
          <w:color w:val="000000"/>
          <w:sz w:val="20"/>
          <w:szCs w:val="20"/>
        </w:rPr>
        <w:t xml:space="preserve"> preparatório online para CPA</w:t>
      </w:r>
      <w:r w:rsidR="005045E5">
        <w:rPr>
          <w:rFonts w:ascii="Verdana" w:eastAsia="Verdana" w:hAnsi="Verdana" w:cs="Verdana"/>
          <w:color w:val="000000"/>
          <w:sz w:val="20"/>
          <w:szCs w:val="20"/>
        </w:rPr>
        <w:t>-</w:t>
      </w:r>
      <w:r w:rsidR="00D2238C">
        <w:rPr>
          <w:rFonts w:ascii="Verdana" w:eastAsia="Verdana" w:hAnsi="Verdana" w:cs="Verdana"/>
          <w:color w:val="000000"/>
          <w:sz w:val="20"/>
          <w:szCs w:val="20"/>
        </w:rPr>
        <w:t>20</w:t>
      </w:r>
      <w:r w:rsidR="00421D1F">
        <w:rPr>
          <w:rFonts w:ascii="Verdana" w:eastAsia="Verdana" w:hAnsi="Verdana" w:cs="Verdana"/>
          <w:color w:val="000000"/>
          <w:sz w:val="20"/>
          <w:szCs w:val="20"/>
        </w:rPr>
        <w:t xml:space="preserve"> e CEA</w:t>
      </w:r>
      <w:r w:rsidR="00C11470">
        <w:rPr>
          <w:rFonts w:ascii="Verdana" w:eastAsia="Verdana" w:hAnsi="Verdana" w:cs="Verdana"/>
          <w:color w:val="000000"/>
          <w:sz w:val="20"/>
          <w:szCs w:val="20"/>
        </w:rPr>
        <w:t>,</w:t>
      </w:r>
      <w:r w:rsidR="00D2238C">
        <w:rPr>
          <w:rFonts w:ascii="Verdana" w:eastAsia="Verdana" w:hAnsi="Verdana" w:cs="Verdana"/>
          <w:color w:val="000000"/>
          <w:sz w:val="20"/>
          <w:szCs w:val="20"/>
        </w:rPr>
        <w:t xml:space="preserve"> os candidatos </w:t>
      </w:r>
      <w:r w:rsidR="00F93606">
        <w:rPr>
          <w:rFonts w:ascii="Verdana" w:eastAsia="Verdana" w:hAnsi="Verdana" w:cs="Verdana"/>
          <w:color w:val="000000"/>
          <w:sz w:val="20"/>
          <w:szCs w:val="20"/>
        </w:rPr>
        <w:t>que acertem as 4 questões</w:t>
      </w:r>
      <w:r w:rsidR="00D2238C">
        <w:rPr>
          <w:rFonts w:ascii="Verdana" w:eastAsia="Verdana" w:hAnsi="Verdana" w:cs="Verdana"/>
          <w:color w:val="000000"/>
          <w:sz w:val="20"/>
          <w:szCs w:val="20"/>
        </w:rPr>
        <w:t>.</w:t>
      </w:r>
    </w:p>
    <w:p w14:paraId="0C15C5F9" w14:textId="729FA133" w:rsidR="00C11470" w:rsidRDefault="00C11470" w:rsidP="00FF7222">
      <w:pPr>
        <w:pBdr>
          <w:top w:val="nil"/>
          <w:left w:val="nil"/>
          <w:bottom w:val="nil"/>
          <w:right w:val="nil"/>
          <w:between w:val="nil"/>
        </w:pBdr>
        <w:tabs>
          <w:tab w:val="left" w:pos="0"/>
        </w:tabs>
        <w:spacing w:before="120" w:after="0" w:line="340" w:lineRule="auto"/>
        <w:jc w:val="both"/>
        <w:rPr>
          <w:rFonts w:ascii="Verdana" w:eastAsia="Verdana" w:hAnsi="Verdana" w:cs="Verdana"/>
          <w:color w:val="000000"/>
          <w:sz w:val="20"/>
          <w:szCs w:val="20"/>
        </w:rPr>
      </w:pPr>
    </w:p>
    <w:p w14:paraId="6B1498EA" w14:textId="77F6A236" w:rsidR="00A85154" w:rsidRPr="000B0DBC" w:rsidRDefault="00A85154" w:rsidP="000B0DBC">
      <w:pPr>
        <w:pBdr>
          <w:top w:val="nil"/>
          <w:left w:val="nil"/>
          <w:bottom w:val="nil"/>
          <w:right w:val="nil"/>
          <w:between w:val="nil"/>
        </w:pBdr>
        <w:spacing w:before="120" w:after="0" w:line="340" w:lineRule="auto"/>
        <w:jc w:val="both"/>
        <w:rPr>
          <w:rFonts w:ascii="Verdana" w:eastAsia="Verdana" w:hAnsi="Verdana" w:cs="Verdana"/>
          <w:b/>
          <w:color w:val="000000"/>
          <w:sz w:val="20"/>
          <w:szCs w:val="20"/>
        </w:rPr>
      </w:pPr>
      <w:r w:rsidRPr="000B0DBC">
        <w:rPr>
          <w:rFonts w:ascii="Verdana" w:eastAsia="Verdana" w:hAnsi="Verdana" w:cs="Verdana"/>
          <w:b/>
          <w:color w:val="000000"/>
          <w:sz w:val="20"/>
          <w:szCs w:val="20"/>
        </w:rPr>
        <w:t>Critérios de Diversidade:</w:t>
      </w:r>
    </w:p>
    <w:p w14:paraId="103B47A4" w14:textId="77777777" w:rsidR="00A85154" w:rsidRPr="00A85154" w:rsidRDefault="00A85154" w:rsidP="00A85154">
      <w:pPr>
        <w:pStyle w:val="PargrafodaLista"/>
        <w:numPr>
          <w:ilvl w:val="0"/>
          <w:numId w:val="19"/>
        </w:numPr>
        <w:spacing w:before="120" w:after="0" w:line="340" w:lineRule="auto"/>
        <w:jc w:val="both"/>
        <w:rPr>
          <w:rFonts w:ascii="Verdana" w:eastAsia="Verdana" w:hAnsi="Verdana" w:cs="Verdana"/>
          <w:sz w:val="20"/>
          <w:szCs w:val="20"/>
        </w:rPr>
      </w:pPr>
      <w:r w:rsidRPr="00A85154">
        <w:rPr>
          <w:rFonts w:ascii="Verdana" w:eastAsia="Verdana" w:hAnsi="Verdana" w:cs="Verdana"/>
          <w:b/>
          <w:sz w:val="20"/>
          <w:szCs w:val="20"/>
        </w:rPr>
        <w:t>1.</w:t>
      </w:r>
      <w:r w:rsidRPr="00A85154">
        <w:rPr>
          <w:rFonts w:ascii="Verdana" w:eastAsia="Verdana" w:hAnsi="Verdana" w:cs="Verdana"/>
          <w:sz w:val="20"/>
          <w:szCs w:val="20"/>
        </w:rPr>
        <w:t xml:space="preserve"> Mínimo 30% de mulheres </w:t>
      </w:r>
    </w:p>
    <w:p w14:paraId="4D381127" w14:textId="01573520" w:rsidR="00A85154" w:rsidRPr="00A85154" w:rsidRDefault="00A85154" w:rsidP="00A85154">
      <w:pPr>
        <w:pStyle w:val="PargrafodaLista"/>
        <w:numPr>
          <w:ilvl w:val="0"/>
          <w:numId w:val="19"/>
        </w:numPr>
        <w:spacing w:before="120" w:after="0" w:line="340" w:lineRule="auto"/>
        <w:jc w:val="both"/>
        <w:rPr>
          <w:rFonts w:ascii="Verdana" w:eastAsia="Verdana" w:hAnsi="Verdana" w:cs="Verdana"/>
          <w:sz w:val="20"/>
          <w:szCs w:val="20"/>
        </w:rPr>
      </w:pPr>
      <w:r w:rsidRPr="00A85154">
        <w:rPr>
          <w:rFonts w:ascii="Verdana" w:eastAsia="Verdana" w:hAnsi="Verdana" w:cs="Verdana"/>
          <w:b/>
          <w:sz w:val="20"/>
          <w:szCs w:val="20"/>
        </w:rPr>
        <w:t>2.</w:t>
      </w:r>
      <w:r w:rsidRPr="00A85154">
        <w:rPr>
          <w:rFonts w:ascii="Verdana" w:eastAsia="Verdana" w:hAnsi="Verdana" w:cs="Verdana"/>
          <w:sz w:val="20"/>
          <w:szCs w:val="20"/>
        </w:rPr>
        <w:t xml:space="preserve"> Mínimo de 50% pretos e pardos </w:t>
      </w:r>
    </w:p>
    <w:p w14:paraId="7AF6F64E" w14:textId="77777777" w:rsidR="00A85154" w:rsidRPr="00A85154" w:rsidRDefault="00A85154" w:rsidP="00A85154">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A85154">
        <w:rPr>
          <w:rFonts w:ascii="Verdana" w:eastAsia="Verdana" w:hAnsi="Verdana" w:cs="Verdana"/>
          <w:color w:val="000000"/>
          <w:sz w:val="20"/>
          <w:szCs w:val="20"/>
        </w:rPr>
        <w:t>*</w:t>
      </w:r>
      <w:r>
        <w:t xml:space="preserve"> </w:t>
      </w:r>
      <w:r w:rsidRPr="00A85154">
        <w:rPr>
          <w:rFonts w:ascii="Verdana" w:eastAsia="Verdana" w:hAnsi="Verdana" w:cs="Verdana"/>
          <w:color w:val="000000"/>
          <w:sz w:val="20"/>
          <w:szCs w:val="20"/>
        </w:rPr>
        <w:t>Candidatas mulheres negras que tenham sido aprovadas nas vagas reservadas para candidatos negros, não concorreram às vagas reservadas para mulheres;</w:t>
      </w:r>
    </w:p>
    <w:p w14:paraId="6F54192D" w14:textId="77777777" w:rsidR="00A85154" w:rsidRPr="00A85154" w:rsidRDefault="00A85154" w:rsidP="00A85154">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A85154">
        <w:rPr>
          <w:rFonts w:ascii="Verdana" w:eastAsia="Verdana" w:hAnsi="Verdana" w:cs="Verdana"/>
          <w:color w:val="000000"/>
          <w:sz w:val="20"/>
          <w:szCs w:val="20"/>
        </w:rPr>
        <w:t>*</w:t>
      </w:r>
      <w:r>
        <w:t xml:space="preserve"> </w:t>
      </w:r>
      <w:r w:rsidRPr="00A85154">
        <w:rPr>
          <w:rFonts w:ascii="Verdana" w:eastAsia="Verdana" w:hAnsi="Verdana" w:cs="Verdana"/>
          <w:color w:val="000000"/>
          <w:sz w:val="20"/>
          <w:szCs w:val="20"/>
        </w:rPr>
        <w:t>Candidatas mulheres negras que não tenham sido aprovadas nas vagas reservadas para candidatos negros, concorrem às vagas reservadas para mulheres; e,</w:t>
      </w:r>
    </w:p>
    <w:p w14:paraId="0856C385" w14:textId="448BDFC9" w:rsidR="00A85154" w:rsidRDefault="00A85154" w:rsidP="00A85154">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A85154">
        <w:rPr>
          <w:rFonts w:ascii="Verdana" w:eastAsia="Verdana" w:hAnsi="Verdana" w:cs="Verdana"/>
          <w:color w:val="000000"/>
          <w:sz w:val="20"/>
          <w:szCs w:val="20"/>
        </w:rPr>
        <w:t>*</w:t>
      </w:r>
      <w:r>
        <w:t xml:space="preserve"> </w:t>
      </w:r>
      <w:r w:rsidRPr="00A85154">
        <w:rPr>
          <w:rFonts w:ascii="Verdana" w:eastAsia="Verdana" w:hAnsi="Verdana" w:cs="Verdana"/>
          <w:color w:val="000000"/>
          <w:sz w:val="20"/>
          <w:szCs w:val="20"/>
        </w:rPr>
        <w:t>Todos os candidatos que não tenham sido aprovados nas vagas reservadas, concorrem às vagas gerais.</w:t>
      </w:r>
    </w:p>
    <w:p w14:paraId="451507B2" w14:textId="77777777" w:rsidR="005045E5" w:rsidRDefault="005045E5" w:rsidP="005045E5">
      <w:pPr>
        <w:pStyle w:val="PargrafodaLista"/>
        <w:pBdr>
          <w:top w:val="nil"/>
          <w:left w:val="nil"/>
          <w:bottom w:val="nil"/>
          <w:right w:val="nil"/>
          <w:between w:val="nil"/>
        </w:pBdr>
        <w:spacing w:before="120" w:after="0" w:line="340" w:lineRule="auto"/>
        <w:ind w:left="360"/>
        <w:jc w:val="both"/>
        <w:rPr>
          <w:rFonts w:ascii="Verdana" w:eastAsia="Verdana" w:hAnsi="Verdana" w:cs="Verdana"/>
          <w:color w:val="000000"/>
          <w:sz w:val="20"/>
          <w:szCs w:val="20"/>
        </w:rPr>
      </w:pPr>
    </w:p>
    <w:p w14:paraId="76FD955B" w14:textId="1E30234A" w:rsidR="005045E5" w:rsidRPr="005045E5" w:rsidRDefault="005045E5" w:rsidP="005045E5">
      <w:pPr>
        <w:pBdr>
          <w:top w:val="nil"/>
          <w:left w:val="nil"/>
          <w:bottom w:val="nil"/>
          <w:right w:val="nil"/>
          <w:between w:val="nil"/>
        </w:pBdr>
        <w:spacing w:before="120" w:after="0" w:line="340" w:lineRule="auto"/>
        <w:jc w:val="both"/>
        <w:rPr>
          <w:rFonts w:ascii="Verdana" w:eastAsia="Verdana" w:hAnsi="Verdana" w:cs="Verdana"/>
          <w:b/>
          <w:color w:val="000000"/>
          <w:sz w:val="20"/>
          <w:szCs w:val="20"/>
        </w:rPr>
      </w:pPr>
      <w:r w:rsidRPr="005045E5">
        <w:rPr>
          <w:rFonts w:ascii="Verdana" w:eastAsia="Verdana" w:hAnsi="Verdana" w:cs="Verdana"/>
          <w:b/>
          <w:color w:val="000000"/>
          <w:sz w:val="20"/>
          <w:szCs w:val="20"/>
        </w:rPr>
        <w:t xml:space="preserve">Critérios de seleção para a Prova na </w:t>
      </w:r>
      <w:r w:rsidR="000B0DBC" w:rsidRPr="000B0DBC">
        <w:rPr>
          <w:rFonts w:ascii="Verdana" w:eastAsia="Verdana" w:hAnsi="Verdana" w:cs="Verdana"/>
          <w:b/>
          <w:sz w:val="20"/>
          <w:szCs w:val="20"/>
        </w:rPr>
        <w:t>ANBIMA</w:t>
      </w:r>
      <w:r w:rsidRPr="005045E5">
        <w:rPr>
          <w:rFonts w:ascii="Verdana" w:eastAsia="Verdana" w:hAnsi="Verdana" w:cs="Verdana"/>
          <w:b/>
          <w:color w:val="000000"/>
          <w:sz w:val="20"/>
          <w:szCs w:val="20"/>
        </w:rPr>
        <w:t xml:space="preserve"> (</w:t>
      </w:r>
      <w:r w:rsidR="001D384A">
        <w:rPr>
          <w:rFonts w:ascii="Verdana" w:eastAsia="Verdana" w:hAnsi="Verdana" w:cs="Verdana"/>
          <w:b/>
          <w:color w:val="000000"/>
          <w:sz w:val="20"/>
          <w:szCs w:val="20"/>
        </w:rPr>
        <w:t>2</w:t>
      </w:r>
      <w:r w:rsidR="00421D1F">
        <w:rPr>
          <w:rFonts w:ascii="Verdana" w:eastAsia="Verdana" w:hAnsi="Verdana" w:cs="Verdana"/>
          <w:b/>
          <w:color w:val="000000"/>
          <w:sz w:val="20"/>
          <w:szCs w:val="20"/>
        </w:rPr>
        <w:t>.000</w:t>
      </w:r>
      <w:r w:rsidRPr="005045E5">
        <w:rPr>
          <w:rFonts w:ascii="Verdana" w:eastAsia="Verdana" w:hAnsi="Verdana" w:cs="Verdana"/>
          <w:b/>
          <w:color w:val="000000"/>
          <w:sz w:val="20"/>
          <w:szCs w:val="20"/>
        </w:rPr>
        <w:t xml:space="preserve"> candidatos):</w:t>
      </w:r>
    </w:p>
    <w:p w14:paraId="5F738C9C" w14:textId="3FA0A91D" w:rsidR="000B0DBC" w:rsidRDefault="000B0DBC" w:rsidP="000B0DBC">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0B0DBC">
        <w:rPr>
          <w:rFonts w:ascii="Verdana" w:eastAsia="Verdana" w:hAnsi="Verdana" w:cs="Verdana"/>
          <w:color w:val="000000"/>
          <w:sz w:val="20"/>
          <w:szCs w:val="20"/>
        </w:rPr>
        <w:t>Será avaliado como critério de seleção a nota do simulado final no curso preparatório do CPA-20</w:t>
      </w:r>
      <w:r w:rsidR="000F0A96">
        <w:rPr>
          <w:rFonts w:ascii="Verdana" w:eastAsia="Verdana" w:hAnsi="Verdana" w:cs="Verdana"/>
          <w:color w:val="000000"/>
          <w:sz w:val="20"/>
          <w:szCs w:val="20"/>
        </w:rPr>
        <w:t xml:space="preserve"> </w:t>
      </w:r>
      <w:r w:rsidR="00421D1F">
        <w:rPr>
          <w:rFonts w:ascii="Verdana" w:eastAsia="Verdana" w:hAnsi="Verdana" w:cs="Verdana"/>
          <w:color w:val="000000"/>
          <w:sz w:val="20"/>
          <w:szCs w:val="20"/>
        </w:rPr>
        <w:t xml:space="preserve">e CEA </w:t>
      </w:r>
      <w:r w:rsidR="000F0A96">
        <w:rPr>
          <w:rFonts w:ascii="Verdana" w:eastAsia="Verdana" w:hAnsi="Verdana" w:cs="Verdana"/>
          <w:color w:val="000000"/>
          <w:sz w:val="20"/>
          <w:szCs w:val="20"/>
        </w:rPr>
        <w:t>da Cursos</w:t>
      </w:r>
      <w:r w:rsidRPr="000B0DBC">
        <w:rPr>
          <w:rFonts w:ascii="Verdana" w:eastAsia="Verdana" w:hAnsi="Verdana" w:cs="Verdana"/>
          <w:color w:val="000000"/>
          <w:sz w:val="20"/>
          <w:szCs w:val="20"/>
        </w:rPr>
        <w:t xml:space="preserve"> Edgar Abreu</w:t>
      </w:r>
      <w:r>
        <w:rPr>
          <w:rFonts w:ascii="Verdana" w:eastAsia="Verdana" w:hAnsi="Verdana" w:cs="Verdana"/>
          <w:color w:val="000000"/>
          <w:sz w:val="20"/>
          <w:szCs w:val="20"/>
        </w:rPr>
        <w:t>;</w:t>
      </w:r>
    </w:p>
    <w:p w14:paraId="0DB7FD38" w14:textId="2AF7D5D6" w:rsidR="000B0DBC" w:rsidRPr="000B0DBC" w:rsidRDefault="000B0DBC" w:rsidP="000B0DBC">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Os cursos precisam estar finalizados período de </w:t>
      </w:r>
      <w:r w:rsidRPr="000B0DBC">
        <w:rPr>
          <w:rFonts w:ascii="Verdana" w:eastAsia="Verdana" w:hAnsi="Verdana" w:cs="Verdana"/>
          <w:color w:val="000000"/>
          <w:sz w:val="20"/>
          <w:szCs w:val="20"/>
        </w:rPr>
        <w:t xml:space="preserve">2 meses </w:t>
      </w:r>
      <w:r>
        <w:rPr>
          <w:rFonts w:ascii="Verdana" w:eastAsia="Verdana" w:hAnsi="Verdana" w:cs="Verdana"/>
          <w:color w:val="000000"/>
          <w:sz w:val="20"/>
          <w:szCs w:val="20"/>
        </w:rPr>
        <w:t>conforme cronograma deste edital.</w:t>
      </w:r>
    </w:p>
    <w:p w14:paraId="423B7EC1" w14:textId="4732406A" w:rsidR="006F2DC6" w:rsidRPr="00653398" w:rsidRDefault="000B0DBC">
      <w:pPr>
        <w:pStyle w:val="PargrafodaLista"/>
        <w:numPr>
          <w:ilvl w:val="0"/>
          <w:numId w:val="19"/>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653398">
        <w:rPr>
          <w:rFonts w:ascii="Verdana" w:eastAsia="Verdana" w:hAnsi="Verdana" w:cs="Verdana"/>
          <w:color w:val="000000"/>
          <w:sz w:val="20"/>
          <w:szCs w:val="20"/>
        </w:rPr>
        <w:t xml:space="preserve">Em caso de empate, será considerado o </w:t>
      </w:r>
      <w:r w:rsidR="00653398" w:rsidRPr="00653398">
        <w:rPr>
          <w:rFonts w:ascii="Verdana" w:eastAsia="Verdana" w:hAnsi="Verdana" w:cs="Verdana"/>
          <w:color w:val="000000"/>
          <w:sz w:val="20"/>
          <w:szCs w:val="20"/>
        </w:rPr>
        <w:t xml:space="preserve">momento da inscrição </w:t>
      </w:r>
    </w:p>
    <w:p w14:paraId="1C1878A6" w14:textId="71D94A33" w:rsidR="006F2DC6" w:rsidRDefault="006F2DC6" w:rsidP="006F2DC6">
      <w:pPr>
        <w:pBdr>
          <w:top w:val="nil"/>
          <w:left w:val="nil"/>
          <w:bottom w:val="nil"/>
          <w:right w:val="nil"/>
          <w:between w:val="nil"/>
        </w:pBdr>
        <w:spacing w:before="120" w:after="0" w:line="340" w:lineRule="auto"/>
        <w:jc w:val="both"/>
        <w:rPr>
          <w:rFonts w:ascii="Verdana" w:eastAsia="Verdana" w:hAnsi="Verdana" w:cs="Verdana"/>
          <w:color w:val="000000"/>
          <w:sz w:val="20"/>
          <w:szCs w:val="20"/>
        </w:rPr>
      </w:pPr>
    </w:p>
    <w:p w14:paraId="048E8485" w14:textId="67D6BB06" w:rsidR="006F2DC6" w:rsidRPr="006136F9" w:rsidRDefault="006F2DC6" w:rsidP="006F2DC6">
      <w:pPr>
        <w:jc w:val="center"/>
        <w:rPr>
          <w:rFonts w:ascii="Verdana" w:eastAsia="Verdana" w:hAnsi="Verdana" w:cs="Verdana"/>
          <w:b/>
          <w:color w:val="000000"/>
          <w:sz w:val="20"/>
          <w:szCs w:val="20"/>
        </w:rPr>
      </w:pPr>
      <w:r>
        <w:rPr>
          <w:rFonts w:ascii="Verdana" w:eastAsia="Verdana" w:hAnsi="Verdana" w:cs="Verdana"/>
          <w:b/>
          <w:color w:val="000000"/>
          <w:sz w:val="20"/>
          <w:szCs w:val="20"/>
        </w:rPr>
        <w:t xml:space="preserve">ANEXO II - </w:t>
      </w:r>
      <w:r w:rsidRPr="006136F9">
        <w:rPr>
          <w:rFonts w:ascii="Verdana" w:eastAsia="Verdana" w:hAnsi="Verdana" w:cs="Verdana"/>
          <w:b/>
          <w:color w:val="000000"/>
          <w:sz w:val="20"/>
          <w:szCs w:val="20"/>
        </w:rPr>
        <w:t>C</w:t>
      </w:r>
      <w:r>
        <w:rPr>
          <w:rFonts w:ascii="Verdana" w:eastAsia="Verdana" w:hAnsi="Verdana" w:cs="Verdana"/>
          <w:b/>
          <w:color w:val="000000"/>
          <w:sz w:val="20"/>
          <w:szCs w:val="20"/>
        </w:rPr>
        <w:t xml:space="preserve">onteúdo do Cursos Edgar Abreu </w:t>
      </w:r>
    </w:p>
    <w:p w14:paraId="613B3C15" w14:textId="77777777" w:rsidR="006F2DC6" w:rsidRDefault="006F2DC6" w:rsidP="006F2DC6">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Conteúdo CPA-20:</w:t>
      </w:r>
    </w:p>
    <w:p w14:paraId="56A953B6" w14:textId="21AE8B37"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E42368">
        <w:rPr>
          <w:rFonts w:ascii="Verdana" w:eastAsia="Verdana" w:hAnsi="Verdana" w:cs="Verdana"/>
          <w:color w:val="000000"/>
          <w:sz w:val="20"/>
          <w:szCs w:val="20"/>
        </w:rPr>
        <w:t xml:space="preserve">Módulo 1: Sistema Financeiro Nacional: 11 aulas </w:t>
      </w:r>
    </w:p>
    <w:p w14:paraId="401F8C41" w14:textId="62124500"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2: Compliance: 16 aulas</w:t>
      </w:r>
    </w:p>
    <w:p w14:paraId="71EDF806" w14:textId="5B436CE9"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3: Economia e Finanças: 11 aulas</w:t>
      </w:r>
    </w:p>
    <w:p w14:paraId="4E8CF014" w14:textId="44B6165D"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4: Instrumentos de Renda Variável, Renda Fixa e Derivativos: 35 aulas</w:t>
      </w:r>
    </w:p>
    <w:p w14:paraId="1884C0F5" w14:textId="6C0BDF3F"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5: Fundos de Investimento: 33 aulas</w:t>
      </w:r>
    </w:p>
    <w:p w14:paraId="1E806003" w14:textId="4BBFBA25"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lastRenderedPageBreak/>
        <w:t>Módulo 6: Previdência Privada: 6 aulas</w:t>
      </w:r>
    </w:p>
    <w:p w14:paraId="1E5C43AF" w14:textId="432BD16D" w:rsidR="006F2DC6" w:rsidRPr="00E42368" w:rsidRDefault="006F2DC6" w:rsidP="00E42368">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7: Gestão de Riscos: 15 aulas</w:t>
      </w:r>
    </w:p>
    <w:p w14:paraId="329B7DA0" w14:textId="122F3374" w:rsidR="006F2DC6" w:rsidRDefault="006F2DC6" w:rsidP="006F2DC6">
      <w:pPr>
        <w:pBdr>
          <w:top w:val="nil"/>
          <w:left w:val="nil"/>
          <w:bottom w:val="nil"/>
          <w:right w:val="nil"/>
          <w:between w:val="nil"/>
        </w:pBdr>
        <w:spacing w:before="120" w:after="0" w:line="340" w:lineRule="auto"/>
        <w:jc w:val="both"/>
        <w:rPr>
          <w:rFonts w:ascii="Verdana" w:eastAsia="Verdana" w:hAnsi="Verdana" w:cs="Verdana"/>
          <w:color w:val="000000"/>
          <w:sz w:val="20"/>
          <w:szCs w:val="20"/>
        </w:rPr>
      </w:pPr>
    </w:p>
    <w:p w14:paraId="17483DB2" w14:textId="0393DCAA" w:rsidR="006F2DC6" w:rsidRDefault="006F2DC6" w:rsidP="006F2DC6">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Conteúdo CEA:</w:t>
      </w:r>
    </w:p>
    <w:p w14:paraId="49739AAC" w14:textId="3EBE6920"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3D4232">
        <w:rPr>
          <w:rFonts w:ascii="Verdana" w:eastAsia="Verdana" w:hAnsi="Verdana" w:cs="Verdana"/>
          <w:color w:val="000000"/>
          <w:sz w:val="20"/>
          <w:szCs w:val="20"/>
        </w:rPr>
        <w:t>Módulo 1: Sistema Financeiro Nacional: 1</w:t>
      </w:r>
      <w:r>
        <w:rPr>
          <w:rFonts w:ascii="Verdana" w:eastAsia="Verdana" w:hAnsi="Verdana" w:cs="Verdana"/>
          <w:color w:val="000000"/>
          <w:sz w:val="20"/>
          <w:szCs w:val="20"/>
        </w:rPr>
        <w:t>9</w:t>
      </w:r>
      <w:r w:rsidRPr="003D4232">
        <w:rPr>
          <w:rFonts w:ascii="Verdana" w:eastAsia="Verdana" w:hAnsi="Verdana" w:cs="Verdana"/>
          <w:color w:val="000000"/>
          <w:sz w:val="20"/>
          <w:szCs w:val="20"/>
        </w:rPr>
        <w:t xml:space="preserve"> aulas </w:t>
      </w:r>
    </w:p>
    <w:p w14:paraId="73019D7C" w14:textId="38F2DA82"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2: Princípios Básicos de Economia e Finanças: 13 aulas</w:t>
      </w:r>
    </w:p>
    <w:p w14:paraId="783145FA" w14:textId="3450F87B" w:rsidR="006F2DC6" w:rsidRDefault="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6F2DC6">
        <w:rPr>
          <w:rFonts w:ascii="Verdana" w:eastAsia="Verdana" w:hAnsi="Verdana" w:cs="Verdana"/>
          <w:color w:val="000000"/>
          <w:sz w:val="20"/>
          <w:szCs w:val="20"/>
        </w:rPr>
        <w:t xml:space="preserve">Módulo 3: </w:t>
      </w:r>
      <w:r>
        <w:rPr>
          <w:rFonts w:ascii="Verdana" w:eastAsia="Verdana" w:hAnsi="Verdana" w:cs="Verdana"/>
          <w:color w:val="000000"/>
          <w:sz w:val="20"/>
          <w:szCs w:val="20"/>
        </w:rPr>
        <w:t>Instrumentos de Renda Variável, Renda Fixa e Derivativos: 39 aulas</w:t>
      </w:r>
    </w:p>
    <w:p w14:paraId="450058D3" w14:textId="57AA6D20" w:rsidR="006F2DC6" w:rsidRPr="006F2DC6" w:rsidRDefault="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sidRPr="006F2DC6">
        <w:rPr>
          <w:rFonts w:ascii="Verdana" w:eastAsia="Verdana" w:hAnsi="Verdana" w:cs="Verdana"/>
          <w:color w:val="000000"/>
          <w:sz w:val="20"/>
          <w:szCs w:val="20"/>
        </w:rPr>
        <w:t xml:space="preserve">Módulo 4: </w:t>
      </w:r>
      <w:r>
        <w:rPr>
          <w:rFonts w:ascii="Verdana" w:eastAsia="Verdana" w:hAnsi="Verdana" w:cs="Verdana"/>
          <w:color w:val="000000"/>
          <w:sz w:val="20"/>
          <w:szCs w:val="20"/>
        </w:rPr>
        <w:t>Fundos de Investimentos</w:t>
      </w:r>
      <w:r w:rsidRPr="006F2DC6">
        <w:rPr>
          <w:rFonts w:ascii="Verdana" w:eastAsia="Verdana" w:hAnsi="Verdana" w:cs="Verdana"/>
          <w:color w:val="000000"/>
          <w:sz w:val="20"/>
          <w:szCs w:val="20"/>
        </w:rPr>
        <w:t>: 3</w:t>
      </w:r>
      <w:r>
        <w:rPr>
          <w:rFonts w:ascii="Verdana" w:eastAsia="Verdana" w:hAnsi="Verdana" w:cs="Verdana"/>
          <w:color w:val="000000"/>
          <w:sz w:val="20"/>
          <w:szCs w:val="20"/>
        </w:rPr>
        <w:t>2</w:t>
      </w:r>
      <w:r w:rsidRPr="006F2DC6">
        <w:rPr>
          <w:rFonts w:ascii="Verdana" w:eastAsia="Verdana" w:hAnsi="Verdana" w:cs="Verdana"/>
          <w:color w:val="000000"/>
          <w:sz w:val="20"/>
          <w:szCs w:val="20"/>
        </w:rPr>
        <w:t xml:space="preserve"> aulas</w:t>
      </w:r>
    </w:p>
    <w:p w14:paraId="395C7D4E" w14:textId="0D616C5B" w:rsidR="006F2DC6" w:rsidRPr="00E42368"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5: Previdência Complementar Aberta: PGBL e VGBL</w:t>
      </w:r>
      <w:r w:rsidRPr="00E42368">
        <w:rPr>
          <w:rFonts w:ascii="Verdana" w:eastAsia="Verdana" w:hAnsi="Verdana" w:cs="Verdana"/>
          <w:color w:val="000000"/>
          <w:sz w:val="20"/>
          <w:szCs w:val="20"/>
        </w:rPr>
        <w:t xml:space="preserve">: </w:t>
      </w:r>
      <w:r>
        <w:rPr>
          <w:rFonts w:ascii="Verdana" w:eastAsia="Verdana" w:hAnsi="Verdana" w:cs="Verdana"/>
          <w:color w:val="000000"/>
          <w:sz w:val="20"/>
          <w:szCs w:val="20"/>
        </w:rPr>
        <w:t>9</w:t>
      </w:r>
      <w:r w:rsidRPr="00E42368">
        <w:rPr>
          <w:rFonts w:ascii="Verdana" w:eastAsia="Verdana" w:hAnsi="Verdana" w:cs="Verdana"/>
          <w:color w:val="000000"/>
          <w:sz w:val="20"/>
          <w:szCs w:val="20"/>
        </w:rPr>
        <w:t xml:space="preserve"> aulas</w:t>
      </w:r>
    </w:p>
    <w:p w14:paraId="2C3FED55" w14:textId="67BEF9D9"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6: Gestão de Carteiras e Riscos: Proporção:  21 aulas</w:t>
      </w:r>
    </w:p>
    <w:p w14:paraId="2B80A11C" w14:textId="120163F0" w:rsidR="006F2DC6" w:rsidRDefault="006F2DC6" w:rsidP="006F2DC6">
      <w:pPr>
        <w:pStyle w:val="PargrafodaLista"/>
        <w:numPr>
          <w:ilvl w:val="0"/>
          <w:numId w:val="27"/>
        </w:num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t>Módulo Extra HP 12C: 1</w:t>
      </w:r>
      <w:r w:rsidR="008D50E0">
        <w:rPr>
          <w:rFonts w:ascii="Verdana" w:eastAsia="Verdana" w:hAnsi="Verdana" w:cs="Verdana"/>
          <w:color w:val="000000"/>
          <w:sz w:val="20"/>
          <w:szCs w:val="20"/>
        </w:rPr>
        <w:t>4</w:t>
      </w:r>
      <w:r>
        <w:rPr>
          <w:rFonts w:ascii="Verdana" w:eastAsia="Verdana" w:hAnsi="Verdana" w:cs="Verdana"/>
          <w:color w:val="000000"/>
          <w:sz w:val="20"/>
          <w:szCs w:val="20"/>
        </w:rPr>
        <w:t xml:space="preserve"> aulas</w:t>
      </w:r>
    </w:p>
    <w:p w14:paraId="37D591D4" w14:textId="77777777" w:rsidR="006F2DC6" w:rsidRPr="00E42368" w:rsidRDefault="006F2DC6" w:rsidP="00E42368">
      <w:pPr>
        <w:pBdr>
          <w:top w:val="nil"/>
          <w:left w:val="nil"/>
          <w:bottom w:val="nil"/>
          <w:right w:val="nil"/>
          <w:between w:val="nil"/>
        </w:pBdr>
        <w:spacing w:before="120" w:after="0" w:line="340" w:lineRule="auto"/>
        <w:jc w:val="both"/>
        <w:rPr>
          <w:rFonts w:ascii="Verdana" w:eastAsia="Verdana" w:hAnsi="Verdana" w:cs="Verdana"/>
          <w:color w:val="000000"/>
          <w:sz w:val="20"/>
          <w:szCs w:val="20"/>
        </w:rPr>
      </w:pPr>
    </w:p>
    <w:p w14:paraId="7F3B1ED2" w14:textId="77777777" w:rsidR="006F2DC6" w:rsidRPr="00E42368" w:rsidRDefault="006F2DC6" w:rsidP="007C0598">
      <w:pPr>
        <w:pBdr>
          <w:top w:val="nil"/>
          <w:left w:val="nil"/>
          <w:bottom w:val="nil"/>
          <w:right w:val="nil"/>
          <w:between w:val="nil"/>
        </w:pBdr>
        <w:spacing w:before="120" w:after="0" w:line="340" w:lineRule="auto"/>
        <w:jc w:val="both"/>
        <w:rPr>
          <w:rFonts w:ascii="Verdana" w:eastAsia="Verdana" w:hAnsi="Verdana" w:cs="Verdana"/>
          <w:color w:val="000000"/>
          <w:sz w:val="20"/>
          <w:szCs w:val="20"/>
        </w:rPr>
      </w:pPr>
    </w:p>
    <w:p w14:paraId="380074D3" w14:textId="3FD7D8EA" w:rsidR="006F2DC6" w:rsidRPr="00E42368" w:rsidRDefault="006F2DC6" w:rsidP="00E42368">
      <w:pPr>
        <w:pBdr>
          <w:top w:val="nil"/>
          <w:left w:val="nil"/>
          <w:bottom w:val="nil"/>
          <w:right w:val="nil"/>
          <w:between w:val="nil"/>
        </w:pBdr>
        <w:spacing w:before="120" w:after="0" w:line="340" w:lineRule="auto"/>
        <w:jc w:val="both"/>
        <w:rPr>
          <w:rFonts w:ascii="Verdana" w:eastAsia="Verdana" w:hAnsi="Verdana" w:cs="Verdana"/>
          <w:color w:val="000000"/>
          <w:sz w:val="20"/>
          <w:szCs w:val="20"/>
        </w:rPr>
      </w:pPr>
      <w:r>
        <w:rPr>
          <w:rFonts w:ascii="Verdana" w:eastAsia="Verdana" w:hAnsi="Verdana" w:cs="Verdana"/>
          <w:color w:val="000000"/>
          <w:sz w:val="20"/>
          <w:szCs w:val="20"/>
        </w:rPr>
        <w:br/>
      </w:r>
    </w:p>
    <w:sectPr w:rsidR="006F2DC6" w:rsidRPr="00E42368">
      <w:pgSz w:w="11906" w:h="16838"/>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096F" w14:textId="77777777" w:rsidR="004C56C8" w:rsidRDefault="004C56C8" w:rsidP="00CB031F">
      <w:pPr>
        <w:spacing w:after="0" w:line="240" w:lineRule="auto"/>
      </w:pPr>
      <w:r>
        <w:separator/>
      </w:r>
    </w:p>
  </w:endnote>
  <w:endnote w:type="continuationSeparator" w:id="0">
    <w:p w14:paraId="270E4AAC" w14:textId="77777777" w:rsidR="004C56C8" w:rsidRDefault="004C56C8" w:rsidP="00CB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CD76" w14:textId="77777777" w:rsidR="004C56C8" w:rsidRDefault="004C56C8" w:rsidP="00CB031F">
      <w:pPr>
        <w:spacing w:after="0" w:line="240" w:lineRule="auto"/>
      </w:pPr>
      <w:r>
        <w:separator/>
      </w:r>
    </w:p>
  </w:footnote>
  <w:footnote w:type="continuationSeparator" w:id="0">
    <w:p w14:paraId="30879938" w14:textId="77777777" w:rsidR="004C56C8" w:rsidRDefault="004C56C8" w:rsidP="00CB0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2CBE"/>
    <w:multiLevelType w:val="multilevel"/>
    <w:tmpl w:val="7E18ED9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347978"/>
    <w:multiLevelType w:val="hybridMultilevel"/>
    <w:tmpl w:val="1F706FB6"/>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9277A7"/>
    <w:multiLevelType w:val="multilevel"/>
    <w:tmpl w:val="36246244"/>
    <w:lvl w:ilvl="0">
      <w:start w:val="1"/>
      <w:numFmt w:val="decimal"/>
      <w:lvlText w:val="%1."/>
      <w:lvlJc w:val="left"/>
      <w:pPr>
        <w:ind w:left="420" w:hanging="4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3" w15:restartNumberingAfterBreak="0">
    <w:nsid w:val="1A666EBC"/>
    <w:multiLevelType w:val="hybridMultilevel"/>
    <w:tmpl w:val="C0A64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A741DE"/>
    <w:multiLevelType w:val="hybridMultilevel"/>
    <w:tmpl w:val="AFD658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6F52DB6"/>
    <w:multiLevelType w:val="multilevel"/>
    <w:tmpl w:val="B45E2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A3B5027"/>
    <w:multiLevelType w:val="multilevel"/>
    <w:tmpl w:val="40E0337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82E9D"/>
    <w:multiLevelType w:val="multilevel"/>
    <w:tmpl w:val="E9ECC356"/>
    <w:lvl w:ilvl="0">
      <w:start w:val="1"/>
      <w:numFmt w:val="decimal"/>
      <w:lvlText w:val="%1."/>
      <w:lvlJc w:val="left"/>
      <w:pPr>
        <w:ind w:left="420" w:hanging="4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8" w15:restartNumberingAfterBreak="0">
    <w:nsid w:val="2F3D000B"/>
    <w:multiLevelType w:val="multilevel"/>
    <w:tmpl w:val="95542D10"/>
    <w:lvl w:ilvl="0">
      <w:start w:val="1"/>
      <w:numFmt w:val="lowerLetter"/>
      <w:lvlText w:val="%1."/>
      <w:lvlJc w:val="left"/>
      <w:pPr>
        <w:ind w:left="1353" w:hanging="359"/>
      </w:pPr>
      <w:rPr>
        <w:b/>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upperLetter"/>
      <w:lvlText w:val="%4."/>
      <w:lvlJc w:val="left"/>
      <w:pPr>
        <w:ind w:left="3945" w:hanging="360"/>
      </w:pPr>
      <w:rPr>
        <w:rFonts w:ascii="Verdana" w:eastAsia="Verdana" w:hAnsi="Verdana" w:cs="Verdana"/>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9" w15:restartNumberingAfterBreak="0">
    <w:nsid w:val="31AD7C5E"/>
    <w:multiLevelType w:val="multilevel"/>
    <w:tmpl w:val="01D473B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0" w15:restartNumberingAfterBreak="0">
    <w:nsid w:val="34310590"/>
    <w:multiLevelType w:val="multilevel"/>
    <w:tmpl w:val="416AE226"/>
    <w:lvl w:ilvl="0">
      <w:start w:val="1"/>
      <w:numFmt w:val="decimal"/>
      <w:lvlText w:val="%1."/>
      <w:lvlJc w:val="left"/>
      <w:pPr>
        <w:ind w:left="720" w:hanging="360"/>
      </w:pPr>
      <w:rPr>
        <w:rFonts w:ascii="Verdana" w:eastAsia="Verdana" w:hAnsi="Verdana" w:cs="Verdana"/>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7D3CDB"/>
    <w:multiLevelType w:val="multilevel"/>
    <w:tmpl w:val="AC420F68"/>
    <w:lvl w:ilvl="0">
      <w:start w:val="2"/>
      <w:numFmt w:val="decimal"/>
      <w:lvlText w:val="%1."/>
      <w:lvlJc w:val="left"/>
      <w:pPr>
        <w:ind w:left="390" w:hanging="390"/>
      </w:pPr>
    </w:lvl>
    <w:lvl w:ilvl="1">
      <w:start w:val="1"/>
      <w:numFmt w:val="decimal"/>
      <w:lvlText w:val="%1.%2."/>
      <w:lvlJc w:val="left"/>
      <w:pPr>
        <w:ind w:left="1004" w:hanging="720"/>
      </w:pPr>
      <w:rPr>
        <w:b/>
      </w:r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2008" w:hanging="144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3154" w:hanging="2160"/>
      </w:pPr>
    </w:lvl>
    <w:lvl w:ilvl="8">
      <w:start w:val="1"/>
      <w:numFmt w:val="decimal"/>
      <w:lvlText w:val="%1.%2.%3.%4.%5.%6.%7.%8.%9."/>
      <w:lvlJc w:val="left"/>
      <w:pPr>
        <w:ind w:left="3296" w:hanging="2160"/>
      </w:pPr>
    </w:lvl>
  </w:abstractNum>
  <w:abstractNum w:abstractNumId="12" w15:restartNumberingAfterBreak="0">
    <w:nsid w:val="3C7470D6"/>
    <w:multiLevelType w:val="multilevel"/>
    <w:tmpl w:val="49CA5FC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95939"/>
    <w:multiLevelType w:val="multilevel"/>
    <w:tmpl w:val="6234DB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F781645"/>
    <w:multiLevelType w:val="hybridMultilevel"/>
    <w:tmpl w:val="29EEDF14"/>
    <w:lvl w:ilvl="0" w:tplc="04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886048"/>
    <w:multiLevelType w:val="hybridMultilevel"/>
    <w:tmpl w:val="E6865B06"/>
    <w:lvl w:ilvl="0" w:tplc="1518A50A">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6A2A4C"/>
    <w:multiLevelType w:val="multilevel"/>
    <w:tmpl w:val="1896AE9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58DF3959"/>
    <w:multiLevelType w:val="hybridMultilevel"/>
    <w:tmpl w:val="91141D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5964186B"/>
    <w:multiLevelType w:val="multilevel"/>
    <w:tmpl w:val="8F60C130"/>
    <w:lvl w:ilvl="0">
      <w:start w:val="15"/>
      <w:numFmt w:val="decimal"/>
      <w:lvlText w:val="%1."/>
      <w:lvlJc w:val="left"/>
      <w:pPr>
        <w:ind w:left="600" w:hanging="600"/>
      </w:pPr>
      <w:rPr>
        <w:rFonts w:hint="default"/>
      </w:rPr>
    </w:lvl>
    <w:lvl w:ilvl="1">
      <w:start w:val="1"/>
      <w:numFmt w:val="decimal"/>
      <w:lvlText w:val="%1.%2."/>
      <w:lvlJc w:val="left"/>
      <w:pPr>
        <w:ind w:left="5682"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3A61AF5"/>
    <w:multiLevelType w:val="hybridMultilevel"/>
    <w:tmpl w:val="ADBA26C8"/>
    <w:lvl w:ilvl="0" w:tplc="3EC0A6C6">
      <w:start w:val="7"/>
      <w:numFmt w:val="bullet"/>
      <w:lvlText w:val=""/>
      <w:lvlJc w:val="left"/>
      <w:pPr>
        <w:ind w:left="-360" w:hanging="360"/>
      </w:pPr>
      <w:rPr>
        <w:rFonts w:ascii="Wingdings" w:eastAsia="Verdana" w:hAnsi="Wingdings" w:cs="Verdana"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63C666EA"/>
    <w:multiLevelType w:val="hybridMultilevel"/>
    <w:tmpl w:val="E034E56E"/>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21" w15:restartNumberingAfterBreak="0">
    <w:nsid w:val="69E96CD7"/>
    <w:multiLevelType w:val="multilevel"/>
    <w:tmpl w:val="72B88DE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B814CC"/>
    <w:multiLevelType w:val="hybridMultilevel"/>
    <w:tmpl w:val="12989F90"/>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38195C"/>
    <w:multiLevelType w:val="multilevel"/>
    <w:tmpl w:val="2CF4EE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033229C"/>
    <w:multiLevelType w:val="hybridMultilevel"/>
    <w:tmpl w:val="B5028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70E24EF7"/>
    <w:multiLevelType w:val="hybridMultilevel"/>
    <w:tmpl w:val="28DE53A2"/>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26" w15:restartNumberingAfterBreak="0">
    <w:nsid w:val="72142AA8"/>
    <w:multiLevelType w:val="multilevel"/>
    <w:tmpl w:val="6012EFE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3948567">
    <w:abstractNumId w:val="21"/>
  </w:num>
  <w:num w:numId="2" w16cid:durableId="999189923">
    <w:abstractNumId w:val="9"/>
  </w:num>
  <w:num w:numId="3" w16cid:durableId="1427194782">
    <w:abstractNumId w:val="2"/>
  </w:num>
  <w:num w:numId="4" w16cid:durableId="1688822065">
    <w:abstractNumId w:val="7"/>
  </w:num>
  <w:num w:numId="5" w16cid:durableId="743800403">
    <w:abstractNumId w:val="10"/>
  </w:num>
  <w:num w:numId="6" w16cid:durableId="1235122007">
    <w:abstractNumId w:val="11"/>
  </w:num>
  <w:num w:numId="7" w16cid:durableId="2118283949">
    <w:abstractNumId w:val="8"/>
  </w:num>
  <w:num w:numId="8" w16cid:durableId="606502446">
    <w:abstractNumId w:val="5"/>
  </w:num>
  <w:num w:numId="9" w16cid:durableId="228733486">
    <w:abstractNumId w:val="12"/>
  </w:num>
  <w:num w:numId="10" w16cid:durableId="1255162446">
    <w:abstractNumId w:val="13"/>
  </w:num>
  <w:num w:numId="11" w16cid:durableId="2147316161">
    <w:abstractNumId w:val="23"/>
  </w:num>
  <w:num w:numId="12" w16cid:durableId="835344078">
    <w:abstractNumId w:val="26"/>
  </w:num>
  <w:num w:numId="13" w16cid:durableId="1430079940">
    <w:abstractNumId w:val="0"/>
  </w:num>
  <w:num w:numId="14" w16cid:durableId="2075737323">
    <w:abstractNumId w:val="6"/>
  </w:num>
  <w:num w:numId="15" w16cid:durableId="936251515">
    <w:abstractNumId w:val="24"/>
  </w:num>
  <w:num w:numId="16" w16cid:durableId="82535889">
    <w:abstractNumId w:val="15"/>
  </w:num>
  <w:num w:numId="17" w16cid:durableId="1297758854">
    <w:abstractNumId w:val="17"/>
  </w:num>
  <w:num w:numId="18" w16cid:durableId="1992563503">
    <w:abstractNumId w:val="20"/>
  </w:num>
  <w:num w:numId="19" w16cid:durableId="816143196">
    <w:abstractNumId w:val="4"/>
  </w:num>
  <w:num w:numId="20" w16cid:durableId="1984387279">
    <w:abstractNumId w:val="25"/>
  </w:num>
  <w:num w:numId="21" w16cid:durableId="223178666">
    <w:abstractNumId w:val="22"/>
  </w:num>
  <w:num w:numId="22" w16cid:durableId="1889299743">
    <w:abstractNumId w:val="19"/>
  </w:num>
  <w:num w:numId="23" w16cid:durableId="342517413">
    <w:abstractNumId w:val="14"/>
  </w:num>
  <w:num w:numId="24" w16cid:durableId="1977951005">
    <w:abstractNumId w:val="18"/>
  </w:num>
  <w:num w:numId="25" w16cid:durableId="1429274902">
    <w:abstractNumId w:val="1"/>
  </w:num>
  <w:num w:numId="26" w16cid:durableId="2045135060">
    <w:abstractNumId w:val="16"/>
  </w:num>
  <w:num w:numId="27" w16cid:durableId="43957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33"/>
    <w:rsid w:val="00017521"/>
    <w:rsid w:val="00020611"/>
    <w:rsid w:val="000355BD"/>
    <w:rsid w:val="00041DB8"/>
    <w:rsid w:val="00042631"/>
    <w:rsid w:val="00051EAA"/>
    <w:rsid w:val="00062A99"/>
    <w:rsid w:val="000735E6"/>
    <w:rsid w:val="00074F10"/>
    <w:rsid w:val="00076BFC"/>
    <w:rsid w:val="000950FA"/>
    <w:rsid w:val="000A3AA1"/>
    <w:rsid w:val="000A42C7"/>
    <w:rsid w:val="000B0DBC"/>
    <w:rsid w:val="000B0F88"/>
    <w:rsid w:val="000B3438"/>
    <w:rsid w:val="000C3737"/>
    <w:rsid w:val="000D4B87"/>
    <w:rsid w:val="000F0A96"/>
    <w:rsid w:val="000F679A"/>
    <w:rsid w:val="000F7CEF"/>
    <w:rsid w:val="00102FCA"/>
    <w:rsid w:val="001032ED"/>
    <w:rsid w:val="00103754"/>
    <w:rsid w:val="00103DF3"/>
    <w:rsid w:val="00116A1A"/>
    <w:rsid w:val="00117305"/>
    <w:rsid w:val="00134143"/>
    <w:rsid w:val="00135CC5"/>
    <w:rsid w:val="0014122F"/>
    <w:rsid w:val="00154C8C"/>
    <w:rsid w:val="00194722"/>
    <w:rsid w:val="00197960"/>
    <w:rsid w:val="001A14AA"/>
    <w:rsid w:val="001B0DCC"/>
    <w:rsid w:val="001B7C9D"/>
    <w:rsid w:val="001C1760"/>
    <w:rsid w:val="001C3483"/>
    <w:rsid w:val="001D1003"/>
    <w:rsid w:val="001D36C0"/>
    <w:rsid w:val="001D384A"/>
    <w:rsid w:val="001E0D3D"/>
    <w:rsid w:val="001F292B"/>
    <w:rsid w:val="001F7DEE"/>
    <w:rsid w:val="002056A9"/>
    <w:rsid w:val="002338E5"/>
    <w:rsid w:val="00233D1B"/>
    <w:rsid w:val="00246A50"/>
    <w:rsid w:val="00257A88"/>
    <w:rsid w:val="002667DA"/>
    <w:rsid w:val="00273236"/>
    <w:rsid w:val="0028062C"/>
    <w:rsid w:val="00281257"/>
    <w:rsid w:val="002A028C"/>
    <w:rsid w:val="002C4F74"/>
    <w:rsid w:val="002D5596"/>
    <w:rsid w:val="002D72AB"/>
    <w:rsid w:val="002E3E29"/>
    <w:rsid w:val="002E41D5"/>
    <w:rsid w:val="00305653"/>
    <w:rsid w:val="00317381"/>
    <w:rsid w:val="0032389D"/>
    <w:rsid w:val="00325050"/>
    <w:rsid w:val="003367AD"/>
    <w:rsid w:val="00344BAF"/>
    <w:rsid w:val="00344E13"/>
    <w:rsid w:val="0035086C"/>
    <w:rsid w:val="003719C1"/>
    <w:rsid w:val="00375E30"/>
    <w:rsid w:val="00397A61"/>
    <w:rsid w:val="003A1F2F"/>
    <w:rsid w:val="003A6901"/>
    <w:rsid w:val="003B3B16"/>
    <w:rsid w:val="003D5E58"/>
    <w:rsid w:val="003E6E1E"/>
    <w:rsid w:val="00421D1F"/>
    <w:rsid w:val="00422345"/>
    <w:rsid w:val="00425598"/>
    <w:rsid w:val="00426196"/>
    <w:rsid w:val="00431568"/>
    <w:rsid w:val="00443CA0"/>
    <w:rsid w:val="00472B89"/>
    <w:rsid w:val="0049026F"/>
    <w:rsid w:val="00496A8E"/>
    <w:rsid w:val="004A05CF"/>
    <w:rsid w:val="004A571A"/>
    <w:rsid w:val="004B6560"/>
    <w:rsid w:val="004B6D5F"/>
    <w:rsid w:val="004C56C8"/>
    <w:rsid w:val="004C6453"/>
    <w:rsid w:val="004D1684"/>
    <w:rsid w:val="004F0B36"/>
    <w:rsid w:val="00500B1C"/>
    <w:rsid w:val="00501EA9"/>
    <w:rsid w:val="00503EEC"/>
    <w:rsid w:val="005045E5"/>
    <w:rsid w:val="00504972"/>
    <w:rsid w:val="005226FA"/>
    <w:rsid w:val="00550025"/>
    <w:rsid w:val="00550EE1"/>
    <w:rsid w:val="005558B9"/>
    <w:rsid w:val="00565073"/>
    <w:rsid w:val="00572133"/>
    <w:rsid w:val="00587648"/>
    <w:rsid w:val="005A0D58"/>
    <w:rsid w:val="005C0DCF"/>
    <w:rsid w:val="005C229A"/>
    <w:rsid w:val="005C63DA"/>
    <w:rsid w:val="005C6A08"/>
    <w:rsid w:val="005E4C3A"/>
    <w:rsid w:val="005E4FB4"/>
    <w:rsid w:val="0060539D"/>
    <w:rsid w:val="0060667D"/>
    <w:rsid w:val="006136F9"/>
    <w:rsid w:val="006221E1"/>
    <w:rsid w:val="00650C31"/>
    <w:rsid w:val="00652B74"/>
    <w:rsid w:val="00653398"/>
    <w:rsid w:val="006542A1"/>
    <w:rsid w:val="006654A1"/>
    <w:rsid w:val="0067051E"/>
    <w:rsid w:val="0067545C"/>
    <w:rsid w:val="0068215A"/>
    <w:rsid w:val="00682CB5"/>
    <w:rsid w:val="00697162"/>
    <w:rsid w:val="006C3CB8"/>
    <w:rsid w:val="006C4ED7"/>
    <w:rsid w:val="006D07D0"/>
    <w:rsid w:val="006D4AE1"/>
    <w:rsid w:val="006D6208"/>
    <w:rsid w:val="006F10B0"/>
    <w:rsid w:val="006F1694"/>
    <w:rsid w:val="006F2DC6"/>
    <w:rsid w:val="00705A3E"/>
    <w:rsid w:val="00714001"/>
    <w:rsid w:val="007243B7"/>
    <w:rsid w:val="00730DEB"/>
    <w:rsid w:val="007342A2"/>
    <w:rsid w:val="00736B6C"/>
    <w:rsid w:val="00741350"/>
    <w:rsid w:val="00744DD3"/>
    <w:rsid w:val="007546B4"/>
    <w:rsid w:val="00763150"/>
    <w:rsid w:val="00766CB1"/>
    <w:rsid w:val="007C017D"/>
    <w:rsid w:val="007C0598"/>
    <w:rsid w:val="007C67A1"/>
    <w:rsid w:val="007D1E82"/>
    <w:rsid w:val="007D4791"/>
    <w:rsid w:val="007F4BED"/>
    <w:rsid w:val="00813AC7"/>
    <w:rsid w:val="0082061E"/>
    <w:rsid w:val="00836991"/>
    <w:rsid w:val="00884173"/>
    <w:rsid w:val="00890964"/>
    <w:rsid w:val="0089378A"/>
    <w:rsid w:val="008A734C"/>
    <w:rsid w:val="008C2EEC"/>
    <w:rsid w:val="008D1B87"/>
    <w:rsid w:val="008D50E0"/>
    <w:rsid w:val="00911251"/>
    <w:rsid w:val="009257C0"/>
    <w:rsid w:val="00943D26"/>
    <w:rsid w:val="0094632C"/>
    <w:rsid w:val="00947E90"/>
    <w:rsid w:val="009624DA"/>
    <w:rsid w:val="0097019C"/>
    <w:rsid w:val="009846BD"/>
    <w:rsid w:val="00986FB2"/>
    <w:rsid w:val="00990BB0"/>
    <w:rsid w:val="009A3C51"/>
    <w:rsid w:val="009A6C5F"/>
    <w:rsid w:val="009B7541"/>
    <w:rsid w:val="009D0B36"/>
    <w:rsid w:val="009D1B6A"/>
    <w:rsid w:val="009F3C94"/>
    <w:rsid w:val="00A04892"/>
    <w:rsid w:val="00A16922"/>
    <w:rsid w:val="00A223B4"/>
    <w:rsid w:val="00A51062"/>
    <w:rsid w:val="00A60810"/>
    <w:rsid w:val="00A61483"/>
    <w:rsid w:val="00A7603C"/>
    <w:rsid w:val="00A85154"/>
    <w:rsid w:val="00AC5B3F"/>
    <w:rsid w:val="00AD5D38"/>
    <w:rsid w:val="00AE6B48"/>
    <w:rsid w:val="00AE7D29"/>
    <w:rsid w:val="00AF0E72"/>
    <w:rsid w:val="00AF1546"/>
    <w:rsid w:val="00AF1E0A"/>
    <w:rsid w:val="00B14535"/>
    <w:rsid w:val="00B20471"/>
    <w:rsid w:val="00B36F3D"/>
    <w:rsid w:val="00B53390"/>
    <w:rsid w:val="00B609F4"/>
    <w:rsid w:val="00B64CB4"/>
    <w:rsid w:val="00B708DE"/>
    <w:rsid w:val="00B74E86"/>
    <w:rsid w:val="00B80A89"/>
    <w:rsid w:val="00B81389"/>
    <w:rsid w:val="00B81920"/>
    <w:rsid w:val="00B83D93"/>
    <w:rsid w:val="00B91CAB"/>
    <w:rsid w:val="00BB151E"/>
    <w:rsid w:val="00BD192D"/>
    <w:rsid w:val="00BE15E6"/>
    <w:rsid w:val="00BF0638"/>
    <w:rsid w:val="00BF6BFA"/>
    <w:rsid w:val="00C11470"/>
    <w:rsid w:val="00C1542B"/>
    <w:rsid w:val="00C3546D"/>
    <w:rsid w:val="00C3714E"/>
    <w:rsid w:val="00C37F45"/>
    <w:rsid w:val="00C8320F"/>
    <w:rsid w:val="00C85BC6"/>
    <w:rsid w:val="00C869F4"/>
    <w:rsid w:val="00C909A1"/>
    <w:rsid w:val="00CA2CF6"/>
    <w:rsid w:val="00CB031F"/>
    <w:rsid w:val="00CB5A86"/>
    <w:rsid w:val="00CC61F2"/>
    <w:rsid w:val="00CD2B93"/>
    <w:rsid w:val="00CE01F2"/>
    <w:rsid w:val="00D211AC"/>
    <w:rsid w:val="00D21C8E"/>
    <w:rsid w:val="00D2238C"/>
    <w:rsid w:val="00D26F3B"/>
    <w:rsid w:val="00D4362F"/>
    <w:rsid w:val="00D50233"/>
    <w:rsid w:val="00D522EF"/>
    <w:rsid w:val="00D57E9E"/>
    <w:rsid w:val="00D6369E"/>
    <w:rsid w:val="00D64A13"/>
    <w:rsid w:val="00D71009"/>
    <w:rsid w:val="00D72CEC"/>
    <w:rsid w:val="00D73BF1"/>
    <w:rsid w:val="00D80B0F"/>
    <w:rsid w:val="00DA35B3"/>
    <w:rsid w:val="00DA4871"/>
    <w:rsid w:val="00DA5184"/>
    <w:rsid w:val="00DC61F4"/>
    <w:rsid w:val="00DE215E"/>
    <w:rsid w:val="00DE2DFD"/>
    <w:rsid w:val="00E22590"/>
    <w:rsid w:val="00E42368"/>
    <w:rsid w:val="00E42F73"/>
    <w:rsid w:val="00E54932"/>
    <w:rsid w:val="00E75424"/>
    <w:rsid w:val="00E907D6"/>
    <w:rsid w:val="00EC6360"/>
    <w:rsid w:val="00EC6BA1"/>
    <w:rsid w:val="00ED0734"/>
    <w:rsid w:val="00ED781C"/>
    <w:rsid w:val="00EE0C01"/>
    <w:rsid w:val="00EF52F9"/>
    <w:rsid w:val="00F134FC"/>
    <w:rsid w:val="00F24224"/>
    <w:rsid w:val="00F36426"/>
    <w:rsid w:val="00F404C8"/>
    <w:rsid w:val="00F7414C"/>
    <w:rsid w:val="00F815FB"/>
    <w:rsid w:val="00F93606"/>
    <w:rsid w:val="00FA2D33"/>
    <w:rsid w:val="00FC5DE3"/>
    <w:rsid w:val="00FF0F2C"/>
    <w:rsid w:val="00FF5F53"/>
    <w:rsid w:val="00FF7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1FD7"/>
  <w15:docId w15:val="{9AABC413-6064-410D-9458-58121838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spacing w:after="0" w:line="240" w:lineRule="auto"/>
      <w:jc w:val="both"/>
      <w:outlineLvl w:val="1"/>
    </w:pPr>
    <w:rPr>
      <w:rFonts w:ascii="Arial" w:eastAsia="Arial" w:hAnsi="Arial" w:cs="Arial"/>
      <w:b/>
      <w:color w:val="00000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pBdr>
        <w:top w:val="single" w:sz="4" w:space="1" w:color="000000"/>
        <w:left w:val="single" w:sz="4" w:space="4" w:color="000000"/>
        <w:bottom w:val="single" w:sz="4" w:space="1" w:color="000000"/>
        <w:right w:val="single" w:sz="4" w:space="4" w:color="000000"/>
      </w:pBdr>
      <w:spacing w:after="120" w:line="240" w:lineRule="auto"/>
      <w:jc w:val="both"/>
      <w:outlineLvl w:val="4"/>
    </w:pPr>
    <w:rPr>
      <w:rFonts w:ascii="Arial" w:eastAsia="Arial" w:hAnsi="Arial" w:cs="Arial"/>
      <w:i/>
      <w:color w:val="0000FF"/>
    </w:rPr>
  </w:style>
  <w:style w:type="paragraph" w:styleId="Ttulo6">
    <w:name w:val="heading 6"/>
    <w:basedOn w:val="Normal"/>
    <w:next w:val="Normal"/>
    <w:pPr>
      <w:keepNext/>
      <w:spacing w:before="120" w:after="0" w:line="240" w:lineRule="auto"/>
      <w:ind w:right="-164"/>
      <w:jc w:val="center"/>
      <w:outlineLvl w:val="5"/>
    </w:pPr>
    <w:rPr>
      <w:rFonts w:ascii="Arial" w:eastAsia="Arial" w:hAnsi="Arial" w:cs="Arial"/>
      <w:b/>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066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0667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F36426"/>
    <w:rPr>
      <w:b/>
      <w:bCs/>
    </w:rPr>
  </w:style>
  <w:style w:type="character" w:customStyle="1" w:styleId="AssuntodocomentrioChar">
    <w:name w:val="Assunto do comentário Char"/>
    <w:basedOn w:val="TextodecomentrioChar"/>
    <w:link w:val="Assuntodocomentrio"/>
    <w:uiPriority w:val="99"/>
    <w:semiHidden/>
    <w:rsid w:val="00F36426"/>
    <w:rPr>
      <w:b/>
      <w:bCs/>
      <w:sz w:val="20"/>
      <w:szCs w:val="20"/>
    </w:rPr>
  </w:style>
  <w:style w:type="character" w:styleId="Hyperlink">
    <w:name w:val="Hyperlink"/>
    <w:basedOn w:val="Fontepargpadro"/>
    <w:uiPriority w:val="99"/>
    <w:unhideWhenUsed/>
    <w:rsid w:val="00AD5D38"/>
    <w:rPr>
      <w:color w:val="0000FF" w:themeColor="hyperlink"/>
      <w:u w:val="single"/>
    </w:rPr>
  </w:style>
  <w:style w:type="paragraph" w:styleId="NormalWeb">
    <w:name w:val="Normal (Web)"/>
    <w:basedOn w:val="Normal"/>
    <w:uiPriority w:val="99"/>
    <w:semiHidden/>
    <w:unhideWhenUsed/>
    <w:rsid w:val="00650C31"/>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F10B0"/>
    <w:pPr>
      <w:ind w:left="720"/>
      <w:contextualSpacing/>
    </w:pPr>
  </w:style>
  <w:style w:type="paragraph" w:customStyle="1" w:styleId="Default">
    <w:name w:val="Default"/>
    <w:rsid w:val="000F7CEF"/>
    <w:pPr>
      <w:autoSpaceDE w:val="0"/>
      <w:autoSpaceDN w:val="0"/>
      <w:adjustRightInd w:val="0"/>
      <w:spacing w:after="0" w:line="240" w:lineRule="auto"/>
    </w:pPr>
    <w:rPr>
      <w:color w:val="000000"/>
      <w:sz w:val="24"/>
      <w:szCs w:val="24"/>
    </w:rPr>
  </w:style>
  <w:style w:type="character" w:customStyle="1" w:styleId="MenoPendente1">
    <w:name w:val="Menção Pendente1"/>
    <w:basedOn w:val="Fontepargpadro"/>
    <w:uiPriority w:val="99"/>
    <w:semiHidden/>
    <w:unhideWhenUsed/>
    <w:rsid w:val="007F4BED"/>
    <w:rPr>
      <w:color w:val="605E5C"/>
      <w:shd w:val="clear" w:color="auto" w:fill="E1DFDD"/>
    </w:rPr>
  </w:style>
  <w:style w:type="paragraph" w:styleId="Reviso">
    <w:name w:val="Revision"/>
    <w:hidden/>
    <w:uiPriority w:val="99"/>
    <w:semiHidden/>
    <w:rsid w:val="006F1694"/>
    <w:pPr>
      <w:spacing w:after="0" w:line="240" w:lineRule="auto"/>
    </w:pPr>
  </w:style>
  <w:style w:type="character" w:styleId="MenoPendente">
    <w:name w:val="Unresolved Mention"/>
    <w:basedOn w:val="Fontepargpadro"/>
    <w:uiPriority w:val="99"/>
    <w:semiHidden/>
    <w:unhideWhenUsed/>
    <w:rsid w:val="006F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2108">
      <w:bodyDiv w:val="1"/>
      <w:marLeft w:val="0"/>
      <w:marRight w:val="0"/>
      <w:marTop w:val="0"/>
      <w:marBottom w:val="0"/>
      <w:divBdr>
        <w:top w:val="none" w:sz="0" w:space="0" w:color="auto"/>
        <w:left w:val="none" w:sz="0" w:space="0" w:color="auto"/>
        <w:bottom w:val="none" w:sz="0" w:space="0" w:color="auto"/>
        <w:right w:val="none" w:sz="0" w:space="0" w:color="auto"/>
      </w:divBdr>
    </w:div>
    <w:div w:id="366492449">
      <w:bodyDiv w:val="1"/>
      <w:marLeft w:val="0"/>
      <w:marRight w:val="0"/>
      <w:marTop w:val="0"/>
      <w:marBottom w:val="0"/>
      <w:divBdr>
        <w:top w:val="none" w:sz="0" w:space="0" w:color="auto"/>
        <w:left w:val="none" w:sz="0" w:space="0" w:color="auto"/>
        <w:bottom w:val="none" w:sz="0" w:space="0" w:color="auto"/>
        <w:right w:val="none" w:sz="0" w:space="0" w:color="auto"/>
      </w:divBdr>
    </w:div>
    <w:div w:id="581379450">
      <w:bodyDiv w:val="1"/>
      <w:marLeft w:val="0"/>
      <w:marRight w:val="0"/>
      <w:marTop w:val="0"/>
      <w:marBottom w:val="0"/>
      <w:divBdr>
        <w:top w:val="none" w:sz="0" w:space="0" w:color="auto"/>
        <w:left w:val="none" w:sz="0" w:space="0" w:color="auto"/>
        <w:bottom w:val="none" w:sz="0" w:space="0" w:color="auto"/>
        <w:right w:val="none" w:sz="0" w:space="0" w:color="auto"/>
      </w:divBdr>
    </w:div>
    <w:div w:id="619150315">
      <w:bodyDiv w:val="1"/>
      <w:marLeft w:val="0"/>
      <w:marRight w:val="0"/>
      <w:marTop w:val="0"/>
      <w:marBottom w:val="0"/>
      <w:divBdr>
        <w:top w:val="none" w:sz="0" w:space="0" w:color="auto"/>
        <w:left w:val="none" w:sz="0" w:space="0" w:color="auto"/>
        <w:bottom w:val="none" w:sz="0" w:space="0" w:color="auto"/>
        <w:right w:val="none" w:sz="0" w:space="0" w:color="auto"/>
      </w:divBdr>
    </w:div>
    <w:div w:id="651954838">
      <w:bodyDiv w:val="1"/>
      <w:marLeft w:val="0"/>
      <w:marRight w:val="0"/>
      <w:marTop w:val="0"/>
      <w:marBottom w:val="0"/>
      <w:divBdr>
        <w:top w:val="none" w:sz="0" w:space="0" w:color="auto"/>
        <w:left w:val="none" w:sz="0" w:space="0" w:color="auto"/>
        <w:bottom w:val="none" w:sz="0" w:space="0" w:color="auto"/>
        <w:right w:val="none" w:sz="0" w:space="0" w:color="auto"/>
      </w:divBdr>
      <w:divsChild>
        <w:div w:id="175048322">
          <w:marLeft w:val="3060"/>
          <w:marRight w:val="0"/>
          <w:marTop w:val="0"/>
          <w:marBottom w:val="0"/>
          <w:divBdr>
            <w:top w:val="none" w:sz="0" w:space="0" w:color="auto"/>
            <w:left w:val="none" w:sz="0" w:space="0" w:color="auto"/>
            <w:bottom w:val="none" w:sz="0" w:space="0" w:color="auto"/>
            <w:right w:val="none" w:sz="0" w:space="0" w:color="auto"/>
          </w:divBdr>
        </w:div>
      </w:divsChild>
    </w:div>
    <w:div w:id="683673159">
      <w:bodyDiv w:val="1"/>
      <w:marLeft w:val="0"/>
      <w:marRight w:val="0"/>
      <w:marTop w:val="0"/>
      <w:marBottom w:val="0"/>
      <w:divBdr>
        <w:top w:val="none" w:sz="0" w:space="0" w:color="auto"/>
        <w:left w:val="none" w:sz="0" w:space="0" w:color="auto"/>
        <w:bottom w:val="none" w:sz="0" w:space="0" w:color="auto"/>
        <w:right w:val="none" w:sz="0" w:space="0" w:color="auto"/>
      </w:divBdr>
    </w:div>
    <w:div w:id="1754013666">
      <w:bodyDiv w:val="1"/>
      <w:marLeft w:val="0"/>
      <w:marRight w:val="0"/>
      <w:marTop w:val="0"/>
      <w:marBottom w:val="0"/>
      <w:divBdr>
        <w:top w:val="none" w:sz="0" w:space="0" w:color="auto"/>
        <w:left w:val="none" w:sz="0" w:space="0" w:color="auto"/>
        <w:bottom w:val="none" w:sz="0" w:space="0" w:color="auto"/>
        <w:right w:val="none" w:sz="0" w:space="0" w:color="auto"/>
      </w:divBdr>
    </w:div>
    <w:div w:id="1757315003">
      <w:bodyDiv w:val="1"/>
      <w:marLeft w:val="0"/>
      <w:marRight w:val="0"/>
      <w:marTop w:val="0"/>
      <w:marBottom w:val="0"/>
      <w:divBdr>
        <w:top w:val="none" w:sz="0" w:space="0" w:color="auto"/>
        <w:left w:val="none" w:sz="0" w:space="0" w:color="auto"/>
        <w:bottom w:val="none" w:sz="0" w:space="0" w:color="auto"/>
        <w:right w:val="none" w:sz="0" w:space="0" w:color="auto"/>
      </w:divBdr>
    </w:div>
    <w:div w:id="1776513792">
      <w:bodyDiv w:val="1"/>
      <w:marLeft w:val="0"/>
      <w:marRight w:val="0"/>
      <w:marTop w:val="0"/>
      <w:marBottom w:val="0"/>
      <w:divBdr>
        <w:top w:val="none" w:sz="0" w:space="0" w:color="auto"/>
        <w:left w:val="none" w:sz="0" w:space="0" w:color="auto"/>
        <w:bottom w:val="none" w:sz="0" w:space="0" w:color="auto"/>
        <w:right w:val="none" w:sz="0" w:space="0" w:color="auto"/>
      </w:divBdr>
      <w:divsChild>
        <w:div w:id="79375272">
          <w:marLeft w:val="18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becas-santander.com/program/bolsas-santander-competencias-santander-cpa-20-e-cea-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pp.becas-santander.com/program/bolsas-santander-competencias-santander-cpa-20-e-c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becas-santander.com/program/bolsas-santander-competencias-santander-cpa-20-e-cea-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08CFC61FC604ABAA6EA6382177DAE" ma:contentTypeVersion="15" ma:contentTypeDescription="Create a new document." ma:contentTypeScope="" ma:versionID="13e05378bae29b9789659a68c4b3fdf8">
  <xsd:schema xmlns:xsd="http://www.w3.org/2001/XMLSchema" xmlns:xs="http://www.w3.org/2001/XMLSchema" xmlns:p="http://schemas.microsoft.com/office/2006/metadata/properties" xmlns:ns1="http://schemas.microsoft.com/sharepoint/v3" xmlns:ns3="7aac4735-b287-44dd-b67e-d826b3dd0ade" xmlns:ns4="f0bf6792-bd8b-4668-8a5e-c4e9fe64c4d6" targetNamespace="http://schemas.microsoft.com/office/2006/metadata/properties" ma:root="true" ma:fieldsID="850bf5ef19edbabaac80ce4f4c871a52" ns1:_="" ns3:_="" ns4:_="">
    <xsd:import namespace="http://schemas.microsoft.com/sharepoint/v3"/>
    <xsd:import namespace="7aac4735-b287-44dd-b67e-d826b3dd0ade"/>
    <xsd:import namespace="f0bf6792-bd8b-4668-8a5e-c4e9fe64c4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c4735-b287-44dd-b67e-d826b3dd0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f6792-bd8b-4668-8a5e-c4e9fe64c4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039C3E-2660-4BDA-867C-4D19073C4A5D}">
  <ds:schemaRefs>
    <ds:schemaRef ds:uri="http://schemas.microsoft.com/sharepoint/v3/contenttype/forms"/>
  </ds:schemaRefs>
</ds:datastoreItem>
</file>

<file path=customXml/itemProps2.xml><?xml version="1.0" encoding="utf-8"?>
<ds:datastoreItem xmlns:ds="http://schemas.openxmlformats.org/officeDocument/2006/customXml" ds:itemID="{F1CE4B8B-FABE-4597-BCC9-51C9B891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ac4735-b287-44dd-b67e-d826b3dd0ade"/>
    <ds:schemaRef ds:uri="f0bf6792-bd8b-4668-8a5e-c4e9fe64c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72BB4-5389-42FC-9CC6-3176C73CBC49}">
  <ds:schemaRefs>
    <ds:schemaRef ds:uri="http://schemas.openxmlformats.org/officeDocument/2006/bibliography"/>
  </ds:schemaRefs>
</ds:datastoreItem>
</file>

<file path=customXml/itemProps4.xml><?xml version="1.0" encoding="utf-8"?>
<ds:datastoreItem xmlns:ds="http://schemas.openxmlformats.org/officeDocument/2006/customXml" ds:itemID="{B79F36EA-F98E-4646-982F-4EC803F7BC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3126</Words>
  <Characters>16883</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Santander Brasil</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Aparecida Scandola</dc:creator>
  <cp:keywords/>
  <dc:description/>
  <cp:lastModifiedBy>Giovanna Lira da Silva</cp:lastModifiedBy>
  <cp:revision>1</cp:revision>
  <cp:lastPrinted>2021-08-06T15:11:00Z</cp:lastPrinted>
  <dcterms:created xsi:type="dcterms:W3CDTF">2022-05-09T21:02:00Z</dcterms:created>
  <dcterms:modified xsi:type="dcterms:W3CDTF">2022-12-01T17:12:00Z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2021-06-24T14:46:11Z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16e884b1-5f41-49ee-bff7-46c7c54871b8</vt:lpwstr>
  </property>
  <property fmtid="{D5CDD505-2E9C-101B-9397-08002B2CF9AE}" pid="8" name="MSIP_Label_0c2abd79-57a9-4473-8700-c843f76a1e37_ContentBits">
    <vt:lpwstr>0</vt:lpwstr>
  </property>
  <property fmtid="{D5CDD505-2E9C-101B-9397-08002B2CF9AE}" pid="9" name="ContentTypeId">
    <vt:lpwstr>0x01010014E08CFC61FC604ABAA6EA6382177DAE</vt:lpwstr>
  </property>
</Properties>
</file>