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A1BEF" w:rsidRDefault="00184DD2">
      <w:pPr>
        <w:pStyle w:val="Title0"/>
        <w:jc w:val="center"/>
        <w:rPr>
          <w:b/>
        </w:rPr>
      </w:pPr>
      <w:r>
        <w:rPr>
          <w:b/>
        </w:rPr>
        <w:t>University of Sunderland</w:t>
      </w:r>
    </w:p>
    <w:p w14:paraId="00000002" w14:textId="77777777" w:rsidR="007A1BEF" w:rsidRDefault="00184DD2">
      <w:pPr>
        <w:pStyle w:val="Title0"/>
        <w:jc w:val="center"/>
        <w:rPr>
          <w:b/>
        </w:rPr>
      </w:pPr>
      <w:r>
        <w:rPr>
          <w:b/>
        </w:rPr>
        <w:t>Santander Changemaker Internship Brief</w:t>
      </w:r>
    </w:p>
    <w:p w14:paraId="00000003" w14:textId="77777777" w:rsidR="007A1BEF" w:rsidRDefault="007A1BEF">
      <w:pPr>
        <w:pStyle w:val="Normal0"/>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803"/>
      </w:tblGrid>
      <w:tr w:rsidR="007A1BEF" w14:paraId="0603D4F1" w14:textId="77777777" w:rsidTr="395F7FD1">
        <w:tc>
          <w:tcPr>
            <w:tcW w:w="2547" w:type="dxa"/>
            <w:shd w:val="clear" w:color="auto" w:fill="85B1AC"/>
          </w:tcPr>
          <w:p w14:paraId="00000004" w14:textId="74FACA2D" w:rsidR="007A1BEF" w:rsidRDefault="00184DD2" w:rsidP="395F7FD1">
            <w:pPr>
              <w:pStyle w:val="Normal0"/>
              <w:rPr>
                <w:b/>
                <w:bCs/>
                <w:sz w:val="24"/>
                <w:szCs w:val="24"/>
              </w:rPr>
            </w:pPr>
            <w:proofErr w:type="spellStart"/>
            <w:r w:rsidRPr="395F7FD1">
              <w:rPr>
                <w:b/>
                <w:bCs/>
                <w:sz w:val="24"/>
                <w:szCs w:val="24"/>
              </w:rPr>
              <w:t>Organi</w:t>
            </w:r>
            <w:r w:rsidR="633054E3" w:rsidRPr="395F7FD1">
              <w:rPr>
                <w:b/>
                <w:bCs/>
                <w:sz w:val="24"/>
                <w:szCs w:val="24"/>
              </w:rPr>
              <w:t>s</w:t>
            </w:r>
            <w:r w:rsidRPr="395F7FD1">
              <w:rPr>
                <w:b/>
                <w:bCs/>
                <w:sz w:val="24"/>
                <w:szCs w:val="24"/>
              </w:rPr>
              <w:t>ation</w:t>
            </w:r>
            <w:proofErr w:type="spellEnd"/>
          </w:p>
        </w:tc>
        <w:tc>
          <w:tcPr>
            <w:tcW w:w="6803" w:type="dxa"/>
          </w:tcPr>
          <w:p w14:paraId="00000005" w14:textId="4043268F" w:rsidR="007A1BEF" w:rsidRPr="00685927" w:rsidRDefault="00BC7D42">
            <w:pPr>
              <w:pStyle w:val="Normal0"/>
              <w:rPr>
                <w:sz w:val="24"/>
                <w:szCs w:val="24"/>
              </w:rPr>
            </w:pPr>
            <w:r w:rsidRPr="00685927">
              <w:rPr>
                <w:sz w:val="24"/>
                <w:szCs w:val="24"/>
              </w:rPr>
              <w:t>County Durham and Darlington Foundation Trust</w:t>
            </w:r>
          </w:p>
        </w:tc>
      </w:tr>
      <w:tr w:rsidR="007A1BEF" w14:paraId="0F819DBD" w14:textId="77777777" w:rsidTr="395F7FD1">
        <w:tc>
          <w:tcPr>
            <w:tcW w:w="2547" w:type="dxa"/>
            <w:shd w:val="clear" w:color="auto" w:fill="85B1AC"/>
          </w:tcPr>
          <w:p w14:paraId="00000006" w14:textId="77777777" w:rsidR="007A1BEF" w:rsidRDefault="00184DD2">
            <w:pPr>
              <w:pStyle w:val="Normal0"/>
              <w:rPr>
                <w:b/>
                <w:sz w:val="24"/>
                <w:szCs w:val="24"/>
              </w:rPr>
            </w:pPr>
            <w:r>
              <w:rPr>
                <w:b/>
                <w:sz w:val="24"/>
                <w:szCs w:val="24"/>
              </w:rPr>
              <w:t>Address</w:t>
            </w:r>
          </w:p>
        </w:tc>
        <w:tc>
          <w:tcPr>
            <w:tcW w:w="6803" w:type="dxa"/>
          </w:tcPr>
          <w:p w14:paraId="00000007" w14:textId="64B3E91A" w:rsidR="007A1BEF" w:rsidRPr="00685927" w:rsidRDefault="00BC7D42" w:rsidP="395F7FD1">
            <w:pPr>
              <w:pStyle w:val="Normal0"/>
            </w:pPr>
            <w:r w:rsidRPr="00685927">
              <w:t xml:space="preserve">Darlington Memorial Hospital, Memorial Hall, </w:t>
            </w:r>
            <w:proofErr w:type="spellStart"/>
            <w:r w:rsidRPr="00685927">
              <w:t>Hollyhurst</w:t>
            </w:r>
            <w:proofErr w:type="spellEnd"/>
            <w:r w:rsidRPr="00685927">
              <w:t xml:space="preserve"> Road, Darlington, DL3 6HX</w:t>
            </w:r>
          </w:p>
        </w:tc>
      </w:tr>
      <w:tr w:rsidR="007A1BEF" w14:paraId="0AAFD569" w14:textId="77777777" w:rsidTr="395F7FD1">
        <w:tc>
          <w:tcPr>
            <w:tcW w:w="2547" w:type="dxa"/>
            <w:shd w:val="clear" w:color="auto" w:fill="85B1AC"/>
          </w:tcPr>
          <w:p w14:paraId="00000008" w14:textId="77777777" w:rsidR="007A1BEF" w:rsidRDefault="00184DD2">
            <w:pPr>
              <w:pStyle w:val="Normal0"/>
              <w:rPr>
                <w:b/>
                <w:sz w:val="24"/>
                <w:szCs w:val="24"/>
              </w:rPr>
            </w:pPr>
            <w:r>
              <w:rPr>
                <w:b/>
                <w:sz w:val="24"/>
                <w:szCs w:val="24"/>
              </w:rPr>
              <w:t>Telephone</w:t>
            </w:r>
          </w:p>
        </w:tc>
        <w:tc>
          <w:tcPr>
            <w:tcW w:w="6803" w:type="dxa"/>
          </w:tcPr>
          <w:p w14:paraId="00000009" w14:textId="1A4A6136" w:rsidR="007A1BEF" w:rsidRPr="00685927" w:rsidRDefault="00BC7D42" w:rsidP="395F7FD1">
            <w:pPr>
              <w:pStyle w:val="Normal0"/>
            </w:pPr>
            <w:r w:rsidRPr="00685927">
              <w:t>07557 191032</w:t>
            </w:r>
          </w:p>
        </w:tc>
      </w:tr>
      <w:tr w:rsidR="007A1BEF" w14:paraId="1357C0BF" w14:textId="77777777" w:rsidTr="395F7FD1">
        <w:tc>
          <w:tcPr>
            <w:tcW w:w="2547" w:type="dxa"/>
            <w:shd w:val="clear" w:color="auto" w:fill="85B1AC"/>
          </w:tcPr>
          <w:p w14:paraId="0000000A" w14:textId="77777777" w:rsidR="007A1BEF" w:rsidRDefault="00184DD2">
            <w:pPr>
              <w:pStyle w:val="Normal0"/>
              <w:rPr>
                <w:b/>
                <w:sz w:val="24"/>
                <w:szCs w:val="24"/>
              </w:rPr>
            </w:pPr>
            <w:r>
              <w:rPr>
                <w:b/>
                <w:sz w:val="24"/>
                <w:szCs w:val="24"/>
              </w:rPr>
              <w:t>Website</w:t>
            </w:r>
          </w:p>
        </w:tc>
        <w:tc>
          <w:tcPr>
            <w:tcW w:w="6803" w:type="dxa"/>
          </w:tcPr>
          <w:p w14:paraId="0000000B" w14:textId="6E16112B" w:rsidR="007A1BEF" w:rsidRPr="00685927" w:rsidRDefault="00600B4D" w:rsidP="395F7FD1">
            <w:pPr>
              <w:pStyle w:val="Normal0"/>
            </w:pPr>
            <w:hyperlink r:id="rId11" w:history="1">
              <w:r w:rsidRPr="002A359B">
                <w:rPr>
                  <w:rStyle w:val="Hyperlink"/>
                </w:rPr>
                <w:t>https://www.cddft.nhs.uk/our-services/community-services/community-services/diabetic-eye-screening-programme.aspx</w:t>
              </w:r>
            </w:hyperlink>
            <w:r>
              <w:t xml:space="preserve"> </w:t>
            </w:r>
          </w:p>
        </w:tc>
      </w:tr>
      <w:tr w:rsidR="00600B4D" w14:paraId="7C046787" w14:textId="77777777" w:rsidTr="395F7FD1">
        <w:tc>
          <w:tcPr>
            <w:tcW w:w="2547" w:type="dxa"/>
            <w:shd w:val="clear" w:color="auto" w:fill="85B1AC"/>
          </w:tcPr>
          <w:p w14:paraId="0000000C" w14:textId="5441D7DC" w:rsidR="00600B4D" w:rsidRDefault="00600B4D">
            <w:pPr>
              <w:pStyle w:val="Normal0"/>
              <w:rPr>
                <w:b/>
                <w:sz w:val="24"/>
                <w:szCs w:val="24"/>
              </w:rPr>
            </w:pPr>
            <w:r>
              <w:rPr>
                <w:b/>
                <w:sz w:val="24"/>
                <w:szCs w:val="24"/>
              </w:rPr>
              <w:t>Hours for the project</w:t>
            </w:r>
          </w:p>
        </w:tc>
        <w:tc>
          <w:tcPr>
            <w:tcW w:w="6803" w:type="dxa"/>
          </w:tcPr>
          <w:p w14:paraId="0000000D" w14:textId="77F65BD5" w:rsidR="00600B4D" w:rsidRPr="00685927" w:rsidRDefault="00600B4D" w:rsidP="5B26D6F5">
            <w:pPr>
              <w:pStyle w:val="Normal0"/>
              <w:spacing w:line="259" w:lineRule="auto"/>
              <w:rPr>
                <w:sz w:val="24"/>
                <w:szCs w:val="24"/>
              </w:rPr>
            </w:pPr>
            <w:r w:rsidRPr="00685927">
              <w:rPr>
                <w:sz w:val="24"/>
                <w:szCs w:val="24"/>
              </w:rPr>
              <w:t>100 hours</w:t>
            </w:r>
          </w:p>
        </w:tc>
      </w:tr>
    </w:tbl>
    <w:p w14:paraId="00000014" w14:textId="77777777" w:rsidR="007A1BEF" w:rsidRDefault="007A1BEF">
      <w:pPr>
        <w:pStyle w:val="Normal0"/>
        <w:rPr>
          <w:sz w:val="24"/>
          <w:szCs w:val="24"/>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7A1BEF" w14:paraId="17EE1D2B" w14:textId="77777777" w:rsidTr="395F7FD1">
        <w:tc>
          <w:tcPr>
            <w:tcW w:w="9350" w:type="dxa"/>
            <w:shd w:val="clear" w:color="auto" w:fill="85B1AC"/>
          </w:tcPr>
          <w:p w14:paraId="00000015" w14:textId="77777777" w:rsidR="007A1BEF" w:rsidRDefault="00184DD2">
            <w:pPr>
              <w:pStyle w:val="Normal0"/>
              <w:rPr>
                <w:sz w:val="24"/>
                <w:szCs w:val="24"/>
              </w:rPr>
            </w:pPr>
            <w:r>
              <w:rPr>
                <w:sz w:val="24"/>
                <w:szCs w:val="24"/>
              </w:rPr>
              <w:t>Project Details</w:t>
            </w:r>
          </w:p>
        </w:tc>
      </w:tr>
      <w:tr w:rsidR="007A1BEF" w14:paraId="4BADE950" w14:textId="77777777" w:rsidTr="00600B4D">
        <w:trPr>
          <w:trHeight w:val="841"/>
        </w:trPr>
        <w:tc>
          <w:tcPr>
            <w:tcW w:w="9350" w:type="dxa"/>
          </w:tcPr>
          <w:p w14:paraId="1E2C621C" w14:textId="1C6B558C" w:rsidR="00E015FC" w:rsidRPr="003B3710" w:rsidRDefault="00E015FC">
            <w:pPr>
              <w:pStyle w:val="Normal0"/>
              <w:rPr>
                <w:sz w:val="24"/>
                <w:szCs w:val="24"/>
              </w:rPr>
            </w:pPr>
            <w:r w:rsidRPr="003B3710">
              <w:rPr>
                <w:sz w:val="24"/>
                <w:szCs w:val="24"/>
              </w:rPr>
              <w:t>The diabetic eye screening programme at County Durham and Darlington wants to raise its profile both across the organisation and externally to the wider public.  The organisation has its own social media platforms which we can send information too, but it would be useful if a student had experience and time in advising what to present/where to get the information from and then to liaise with the communications team at County Durham and Darlington.</w:t>
            </w:r>
          </w:p>
          <w:p w14:paraId="2BA818D4" w14:textId="77777777" w:rsidR="00E015FC" w:rsidRPr="003B3710" w:rsidRDefault="00E015FC">
            <w:pPr>
              <w:pStyle w:val="Normal0"/>
              <w:rPr>
                <w:sz w:val="24"/>
                <w:szCs w:val="24"/>
              </w:rPr>
            </w:pPr>
          </w:p>
          <w:p w14:paraId="1A5235D4" w14:textId="08979722" w:rsidR="00E015FC" w:rsidRPr="003B3710" w:rsidRDefault="00E015FC">
            <w:pPr>
              <w:pStyle w:val="Normal0"/>
              <w:rPr>
                <w:sz w:val="24"/>
                <w:szCs w:val="24"/>
              </w:rPr>
            </w:pPr>
            <w:r w:rsidRPr="003B3710">
              <w:rPr>
                <w:sz w:val="24"/>
                <w:szCs w:val="24"/>
              </w:rPr>
              <w:t>The team would like to do a video to promote the service.  A lot of patients do not attend as they don’t understand the importance of getting their eyes screened, are frightened to have the drops put</w:t>
            </w:r>
            <w:r w:rsidR="00607E90" w:rsidRPr="003B3710">
              <w:rPr>
                <w:sz w:val="24"/>
                <w:szCs w:val="24"/>
              </w:rPr>
              <w:t xml:space="preserve"> in and/or </w:t>
            </w:r>
            <w:r w:rsidRPr="003B3710">
              <w:rPr>
                <w:sz w:val="24"/>
                <w:szCs w:val="24"/>
              </w:rPr>
              <w:t>are not aware of how easy and quick the screening is.</w:t>
            </w:r>
          </w:p>
          <w:p w14:paraId="4EC953CB" w14:textId="77777777" w:rsidR="00607E90" w:rsidRPr="003B3710" w:rsidRDefault="00607E90">
            <w:pPr>
              <w:pStyle w:val="Normal0"/>
              <w:rPr>
                <w:sz w:val="24"/>
                <w:szCs w:val="24"/>
              </w:rPr>
            </w:pPr>
          </w:p>
          <w:p w14:paraId="1045A7BB" w14:textId="77777777" w:rsidR="00607E90" w:rsidRPr="003B3710" w:rsidRDefault="00607E90" w:rsidP="00607E90">
            <w:pPr>
              <w:pStyle w:val="Normal0"/>
              <w:rPr>
                <w:sz w:val="24"/>
                <w:szCs w:val="24"/>
              </w:rPr>
            </w:pPr>
            <w:r w:rsidRPr="003B3710">
              <w:rPr>
                <w:sz w:val="24"/>
                <w:szCs w:val="24"/>
              </w:rPr>
              <w:t>Video of patient attending the appointment and what happens if they drive to their appointment.</w:t>
            </w:r>
          </w:p>
          <w:p w14:paraId="1CA06984" w14:textId="77777777" w:rsidR="00607E90" w:rsidRPr="003B3710" w:rsidRDefault="00607E90" w:rsidP="00607E90">
            <w:pPr>
              <w:pStyle w:val="Normal0"/>
              <w:rPr>
                <w:sz w:val="24"/>
                <w:szCs w:val="24"/>
              </w:rPr>
            </w:pPr>
          </w:p>
          <w:p w14:paraId="5B4059FE" w14:textId="77777777" w:rsidR="00607E90" w:rsidRPr="003B3710" w:rsidRDefault="00607E90" w:rsidP="00607E90">
            <w:pPr>
              <w:pStyle w:val="Normal0"/>
              <w:rPr>
                <w:sz w:val="24"/>
                <w:szCs w:val="24"/>
              </w:rPr>
            </w:pPr>
            <w:r w:rsidRPr="003B3710">
              <w:rPr>
                <w:sz w:val="24"/>
                <w:szCs w:val="24"/>
              </w:rPr>
              <w:t>Video of patient arriving and being booked in and then being screened for their appointment and subsequently having their images taken.</w:t>
            </w:r>
          </w:p>
          <w:p w14:paraId="598A6DEC" w14:textId="77777777" w:rsidR="00607E90" w:rsidRPr="003B3710" w:rsidRDefault="00607E90">
            <w:pPr>
              <w:pStyle w:val="Normal0"/>
              <w:rPr>
                <w:sz w:val="24"/>
                <w:szCs w:val="24"/>
              </w:rPr>
            </w:pPr>
          </w:p>
          <w:p w14:paraId="6C2FB7A5" w14:textId="70C8A451" w:rsidR="00BC7D42" w:rsidRPr="003B3710" w:rsidRDefault="00E015FC">
            <w:pPr>
              <w:pStyle w:val="Normal0"/>
              <w:rPr>
                <w:sz w:val="24"/>
                <w:szCs w:val="24"/>
              </w:rPr>
            </w:pPr>
            <w:r w:rsidRPr="003B3710">
              <w:rPr>
                <w:sz w:val="24"/>
                <w:szCs w:val="24"/>
              </w:rPr>
              <w:t>It would be helpful if the student could p</w:t>
            </w:r>
            <w:r w:rsidR="00BC7D42" w:rsidRPr="003B3710">
              <w:rPr>
                <w:sz w:val="24"/>
                <w:szCs w:val="24"/>
              </w:rPr>
              <w:t xml:space="preserve">roject </w:t>
            </w:r>
            <w:r w:rsidR="00607E90" w:rsidRPr="003B3710">
              <w:rPr>
                <w:sz w:val="24"/>
                <w:szCs w:val="24"/>
              </w:rPr>
              <w:t xml:space="preserve">manage this </w:t>
            </w:r>
            <w:r w:rsidR="00BC7D42" w:rsidRPr="003B3710">
              <w:rPr>
                <w:sz w:val="24"/>
                <w:szCs w:val="24"/>
              </w:rPr>
              <w:t>video</w:t>
            </w:r>
            <w:r w:rsidR="00607E90" w:rsidRPr="003B3710">
              <w:rPr>
                <w:sz w:val="24"/>
                <w:szCs w:val="24"/>
              </w:rPr>
              <w:t xml:space="preserve">, advising of the material to put on, and in partnership with the communications team add it onto </w:t>
            </w:r>
            <w:r w:rsidR="00BC7D42" w:rsidRPr="003B3710">
              <w:rPr>
                <w:sz w:val="24"/>
                <w:szCs w:val="24"/>
              </w:rPr>
              <w:t xml:space="preserve">social media and </w:t>
            </w:r>
            <w:r w:rsidR="00607E90" w:rsidRPr="003B3710">
              <w:rPr>
                <w:sz w:val="24"/>
                <w:szCs w:val="24"/>
              </w:rPr>
              <w:t xml:space="preserve">the </w:t>
            </w:r>
            <w:r w:rsidR="00BC7D42" w:rsidRPr="003B3710">
              <w:rPr>
                <w:sz w:val="24"/>
                <w:szCs w:val="24"/>
              </w:rPr>
              <w:t>website.</w:t>
            </w:r>
          </w:p>
          <w:p w14:paraId="5C54A87E" w14:textId="77777777" w:rsidR="00607E90" w:rsidRPr="003B3710" w:rsidRDefault="00607E90">
            <w:pPr>
              <w:pStyle w:val="Normal0"/>
              <w:rPr>
                <w:sz w:val="24"/>
                <w:szCs w:val="24"/>
              </w:rPr>
            </w:pPr>
          </w:p>
          <w:p w14:paraId="36D0C75C" w14:textId="611F147B" w:rsidR="00607E90" w:rsidRDefault="00607E90">
            <w:pPr>
              <w:pStyle w:val="Normal0"/>
              <w:rPr>
                <w:sz w:val="24"/>
                <w:szCs w:val="24"/>
              </w:rPr>
            </w:pPr>
            <w:r w:rsidRPr="003B3710">
              <w:rPr>
                <w:sz w:val="24"/>
                <w:szCs w:val="24"/>
              </w:rPr>
              <w:t>Several members of staff are willing to be the actors</w:t>
            </w:r>
            <w:r w:rsidR="004D42B2">
              <w:rPr>
                <w:sz w:val="24"/>
                <w:szCs w:val="24"/>
              </w:rPr>
              <w:t>, which has been approved with our communications team</w:t>
            </w:r>
            <w:r w:rsidRPr="003B3710">
              <w:rPr>
                <w:sz w:val="24"/>
                <w:szCs w:val="24"/>
              </w:rPr>
              <w:t>.  The programme has no equipment to video other than a mobile phone.</w:t>
            </w:r>
          </w:p>
          <w:p w14:paraId="3905A2EB" w14:textId="77777777" w:rsidR="003B3710" w:rsidRDefault="003B3710">
            <w:pPr>
              <w:pStyle w:val="Normal0"/>
              <w:rPr>
                <w:sz w:val="24"/>
                <w:szCs w:val="24"/>
              </w:rPr>
            </w:pPr>
          </w:p>
          <w:p w14:paraId="656986F5" w14:textId="26C1A548" w:rsidR="00607E90" w:rsidRDefault="003B3710">
            <w:pPr>
              <w:pStyle w:val="Normal0"/>
              <w:rPr>
                <w:sz w:val="24"/>
                <w:szCs w:val="24"/>
              </w:rPr>
            </w:pPr>
            <w:r>
              <w:rPr>
                <w:sz w:val="24"/>
                <w:szCs w:val="24"/>
              </w:rPr>
              <w:t>Individual photos of the staff and a team photo / meet the team.</w:t>
            </w:r>
          </w:p>
          <w:p w14:paraId="00000029" w14:textId="0AB8F82E" w:rsidR="007A1BEF" w:rsidRPr="00600B4D" w:rsidRDefault="009C364C" w:rsidP="395F7FD1">
            <w:pPr>
              <w:pStyle w:val="Normal0"/>
              <w:rPr>
                <w:sz w:val="24"/>
                <w:szCs w:val="24"/>
              </w:rPr>
            </w:pPr>
            <w:r>
              <w:rPr>
                <w:sz w:val="24"/>
                <w:szCs w:val="24"/>
              </w:rPr>
              <w:t>Any advice or up-to-date knowledge of how to get a message across to a patient would be highly welcomed</w:t>
            </w:r>
          </w:p>
        </w:tc>
      </w:tr>
    </w:tbl>
    <w:p w14:paraId="0000002B" w14:textId="64E3C136" w:rsidR="007A1BEF" w:rsidRDefault="007A1BEF" w:rsidP="00600B4D">
      <w:pPr>
        <w:pStyle w:val="Normal0"/>
        <w:rPr>
          <w:sz w:val="24"/>
          <w:szCs w:val="24"/>
        </w:rPr>
      </w:pPr>
    </w:p>
    <w:sectPr w:rsidR="007A1BEF">
      <w:headerReference w:type="default" r:id="rId12"/>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0FFAB" w14:textId="77777777" w:rsidR="00487BC3" w:rsidRDefault="00487BC3">
      <w:pPr>
        <w:spacing w:after="0" w:line="240" w:lineRule="auto"/>
      </w:pPr>
      <w:r>
        <w:separator/>
      </w:r>
    </w:p>
  </w:endnote>
  <w:endnote w:type="continuationSeparator" w:id="0">
    <w:p w14:paraId="7A9F7A97" w14:textId="77777777" w:rsidR="00487BC3" w:rsidRDefault="00487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6759D" w14:textId="77777777" w:rsidR="00487BC3" w:rsidRDefault="00487BC3">
      <w:pPr>
        <w:spacing w:after="0" w:line="240" w:lineRule="auto"/>
      </w:pPr>
      <w:r>
        <w:separator/>
      </w:r>
    </w:p>
  </w:footnote>
  <w:footnote w:type="continuationSeparator" w:id="0">
    <w:p w14:paraId="1E0737D8" w14:textId="77777777" w:rsidR="00487BC3" w:rsidRDefault="00487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7777777" w:rsidR="007A1BEF" w:rsidRDefault="00184DD2">
    <w:pPr>
      <w:pStyle w:val="Normal0"/>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noProof/>
        <w:lang w:val="en-GB"/>
      </w:rPr>
      <w:drawing>
        <wp:anchor distT="0" distB="0" distL="114300" distR="114300" simplePos="0" relativeHeight="251658240" behindDoc="0" locked="0" layoutInCell="1" hidden="0" allowOverlap="1" wp14:anchorId="644B6DA2" wp14:editId="07777777">
          <wp:simplePos x="0" y="0"/>
          <wp:positionH relativeFrom="column">
            <wp:posOffset>5216487</wp:posOffset>
          </wp:positionH>
          <wp:positionV relativeFrom="paragraph">
            <wp:posOffset>-261933</wp:posOffset>
          </wp:positionV>
          <wp:extent cx="727113" cy="727113"/>
          <wp:effectExtent l="0" t="0" r="0" b="0"/>
          <wp:wrapNone/>
          <wp:docPr id="4" name="image1.jpg" descr="Sunderland Futures (@UoSFutures) / Twitter"/>
          <wp:cNvGraphicFramePr/>
          <a:graphic xmlns:a="http://schemas.openxmlformats.org/drawingml/2006/main">
            <a:graphicData uri="http://schemas.openxmlformats.org/drawingml/2006/picture">
              <pic:pic xmlns:pic="http://schemas.openxmlformats.org/drawingml/2006/picture">
                <pic:nvPicPr>
                  <pic:cNvPr id="0" name="image1.jpg" descr="Sunderland Futures (@UoSFutures) / Twitter"/>
                  <pic:cNvPicPr preferRelativeResize="0"/>
                </pic:nvPicPr>
                <pic:blipFill>
                  <a:blip r:embed="rId1"/>
                  <a:srcRect/>
                  <a:stretch>
                    <a:fillRect/>
                  </a:stretch>
                </pic:blipFill>
                <pic:spPr>
                  <a:xfrm>
                    <a:off x="0" y="0"/>
                    <a:ext cx="727113" cy="727113"/>
                  </a:xfrm>
                  <a:prstGeom prst="rect">
                    <a:avLst/>
                  </a:prstGeom>
                  <a:ln/>
                </pic:spPr>
              </pic:pic>
            </a:graphicData>
          </a:graphic>
        </wp:anchor>
      </w:drawing>
    </w:r>
    <w:r>
      <w:rPr>
        <w:noProof/>
        <w:lang w:val="en-GB"/>
      </w:rPr>
      <w:drawing>
        <wp:anchor distT="0" distB="0" distL="114300" distR="114300" simplePos="0" relativeHeight="251659264" behindDoc="0" locked="0" layoutInCell="1" hidden="0" allowOverlap="1" wp14:anchorId="47A39C2F" wp14:editId="07777777">
          <wp:simplePos x="0" y="0"/>
          <wp:positionH relativeFrom="column">
            <wp:posOffset>-351981</wp:posOffset>
          </wp:positionH>
          <wp:positionV relativeFrom="paragraph">
            <wp:posOffset>-163569</wp:posOffset>
          </wp:positionV>
          <wp:extent cx="1079653" cy="504415"/>
          <wp:effectExtent l="0" t="0" r="0" b="0"/>
          <wp:wrapNone/>
          <wp:docPr id="5" name="image2.png" descr="University of Sunderland - Wikipedia"/>
          <wp:cNvGraphicFramePr/>
          <a:graphic xmlns:a="http://schemas.openxmlformats.org/drawingml/2006/main">
            <a:graphicData uri="http://schemas.openxmlformats.org/drawingml/2006/picture">
              <pic:pic xmlns:pic="http://schemas.openxmlformats.org/drawingml/2006/picture">
                <pic:nvPicPr>
                  <pic:cNvPr id="0" name="image2.png" descr="University of Sunderland - Wikipedia"/>
                  <pic:cNvPicPr preferRelativeResize="0"/>
                </pic:nvPicPr>
                <pic:blipFill>
                  <a:blip r:embed="rId2"/>
                  <a:srcRect/>
                  <a:stretch>
                    <a:fillRect/>
                  </a:stretch>
                </pic:blipFill>
                <pic:spPr>
                  <a:xfrm>
                    <a:off x="0" y="0"/>
                    <a:ext cx="1079653" cy="5044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5D2ED"/>
    <w:multiLevelType w:val="multilevel"/>
    <w:tmpl w:val="DB4CA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6632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465614"/>
    <w:rsid w:val="00184DD2"/>
    <w:rsid w:val="002F7D31"/>
    <w:rsid w:val="003B3710"/>
    <w:rsid w:val="00487BC3"/>
    <w:rsid w:val="004D42B2"/>
    <w:rsid w:val="00600B4D"/>
    <w:rsid w:val="006028CB"/>
    <w:rsid w:val="00607E90"/>
    <w:rsid w:val="00685927"/>
    <w:rsid w:val="007A1BEF"/>
    <w:rsid w:val="009C364C"/>
    <w:rsid w:val="009D4CA2"/>
    <w:rsid w:val="009E0294"/>
    <w:rsid w:val="00AF00EB"/>
    <w:rsid w:val="00BC7D42"/>
    <w:rsid w:val="00D41DC9"/>
    <w:rsid w:val="00D73F1A"/>
    <w:rsid w:val="00DA155A"/>
    <w:rsid w:val="00E015FC"/>
    <w:rsid w:val="012D4FE6"/>
    <w:rsid w:val="04465614"/>
    <w:rsid w:val="0779BDFD"/>
    <w:rsid w:val="07910157"/>
    <w:rsid w:val="0FBA6B9F"/>
    <w:rsid w:val="120636F4"/>
    <w:rsid w:val="13A20755"/>
    <w:rsid w:val="156B63FD"/>
    <w:rsid w:val="1602EC52"/>
    <w:rsid w:val="1AA0785D"/>
    <w:rsid w:val="1CD01A8D"/>
    <w:rsid w:val="234F2548"/>
    <w:rsid w:val="251EF471"/>
    <w:rsid w:val="296636D8"/>
    <w:rsid w:val="2E9DAA6A"/>
    <w:rsid w:val="2EAAA89A"/>
    <w:rsid w:val="2ECB338C"/>
    <w:rsid w:val="34878964"/>
    <w:rsid w:val="395F7FD1"/>
    <w:rsid w:val="39ECEBE2"/>
    <w:rsid w:val="3E5EAF22"/>
    <w:rsid w:val="3FDF3B5B"/>
    <w:rsid w:val="496CF544"/>
    <w:rsid w:val="513778C9"/>
    <w:rsid w:val="53BC3B05"/>
    <w:rsid w:val="578C22B2"/>
    <w:rsid w:val="5B26D6F5"/>
    <w:rsid w:val="60E5ABEC"/>
    <w:rsid w:val="61C6F901"/>
    <w:rsid w:val="625ADC34"/>
    <w:rsid w:val="633054E3"/>
    <w:rsid w:val="66D3306B"/>
    <w:rsid w:val="66E373EF"/>
    <w:rsid w:val="67EC31A0"/>
    <w:rsid w:val="6A2C30EE"/>
    <w:rsid w:val="74D12CC8"/>
    <w:rsid w:val="75D2C5EC"/>
    <w:rsid w:val="7B856D57"/>
    <w:rsid w:val="7C420770"/>
    <w:rsid w:val="7CE76C89"/>
    <w:rsid w:val="7CED7F1A"/>
    <w:rsid w:val="7F607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C05B"/>
  <w15:docId w15:val="{B4CEA93A-645A-4DAA-8622-C2BA4861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link w:val="TitleChar"/>
    <w:uiPriority w:val="10"/>
    <w:qFormat/>
    <w:rsid w:val="005201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0"/>
    <w:uiPriority w:val="10"/>
    <w:rsid w:val="005201CF"/>
    <w:rPr>
      <w:rFonts w:asciiTheme="majorHAnsi" w:eastAsiaTheme="majorEastAsia" w:hAnsiTheme="majorHAnsi" w:cstheme="majorBidi"/>
      <w:spacing w:val="-10"/>
      <w:kern w:val="28"/>
      <w:sz w:val="56"/>
      <w:szCs w:val="56"/>
    </w:rPr>
  </w:style>
  <w:style w:type="table" w:styleId="TableGrid">
    <w:name w:val="Table Grid"/>
    <w:basedOn w:val="NormalTable0"/>
    <w:uiPriority w:val="39"/>
    <w:rsid w:val="00520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01CF"/>
    <w:rPr>
      <w:color w:val="0563C1" w:themeColor="hyperlink"/>
      <w:u w:val="single"/>
    </w:rPr>
  </w:style>
  <w:style w:type="character" w:customStyle="1" w:styleId="UnresolvedMention1">
    <w:name w:val="Unresolved Mention1"/>
    <w:basedOn w:val="DefaultParagraphFont"/>
    <w:uiPriority w:val="99"/>
    <w:semiHidden/>
    <w:unhideWhenUsed/>
    <w:rsid w:val="005201CF"/>
    <w:rPr>
      <w:color w:val="605E5C"/>
      <w:shd w:val="clear" w:color="auto" w:fill="E1DFDD"/>
    </w:rPr>
  </w:style>
  <w:style w:type="paragraph" w:styleId="Header">
    <w:name w:val="header"/>
    <w:basedOn w:val="Normal0"/>
    <w:link w:val="HeaderChar"/>
    <w:uiPriority w:val="99"/>
    <w:unhideWhenUsed/>
    <w:rsid w:val="008E6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91B"/>
  </w:style>
  <w:style w:type="paragraph" w:styleId="Footer">
    <w:name w:val="footer"/>
    <w:basedOn w:val="Normal0"/>
    <w:link w:val="FooterChar"/>
    <w:uiPriority w:val="99"/>
    <w:unhideWhenUsed/>
    <w:rsid w:val="008E6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91B"/>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Pr>
  </w:style>
  <w:style w:type="table" w:customStyle="1" w:styleId="a0">
    <w:basedOn w:val="NormalTable0"/>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600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dft.nhs.uk/our-services/community-services/community-services/diabetic-eye-screening-programme.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C20DBFD3C3374D9336A01D5833B730" ma:contentTypeVersion="11" ma:contentTypeDescription="Create a new document." ma:contentTypeScope="" ma:versionID="26b37fcc615bec4c12a5566e300d6ca5">
  <xsd:schema xmlns:xsd="http://www.w3.org/2001/XMLSchema" xmlns:xs="http://www.w3.org/2001/XMLSchema" xmlns:p="http://schemas.microsoft.com/office/2006/metadata/properties" xmlns:ns2="3233d8f5-728b-4b01-bf48-bcc6afa1d1f9" xmlns:ns3="20625525-f921-4942-8795-598da664f04b" targetNamespace="http://schemas.microsoft.com/office/2006/metadata/properties" ma:root="true" ma:fieldsID="1b26077a2f84d831daa8fe167944aad3" ns2:_="" ns3:_="">
    <xsd:import namespace="3233d8f5-728b-4b01-bf48-bcc6afa1d1f9"/>
    <xsd:import namespace="20625525-f921-4942-8795-598da664f04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3d8f5-728b-4b01-bf48-bcc6afa1d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baa3e28-8057-41f2-af68-cf7b87bed762"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25525-f921-4942-8795-598da664f0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33d8f5-728b-4b01-bf48-bcc6afa1d1f9">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Eyavm1ZW0SQniZUBwf7ya042w/g==">AMUW2mV6jU2dU5Iz95EyZsC9/fi62idkzkGpl1p4xRyLuvhGjVAM0msIw1vmsh052MVkpuKL+AKgZQbzBA7BJ/w1tfreKLUTGk+tx2gcXyAJHzdOF51FCks=</go:docsCustomData>
</go:gDocsCustomXmlDataStorage>
</file>

<file path=customXml/itemProps1.xml><?xml version="1.0" encoding="utf-8"?>
<ds:datastoreItem xmlns:ds="http://schemas.openxmlformats.org/officeDocument/2006/customXml" ds:itemID="{17DC1CCC-47F8-45BA-AE20-954DC961F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3d8f5-728b-4b01-bf48-bcc6afa1d1f9"/>
    <ds:schemaRef ds:uri="20625525-f921-4942-8795-598da664f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59414F-6F2B-4CDA-91A7-9357A19764D9}">
  <ds:schemaRefs>
    <ds:schemaRef ds:uri="http://schemas.microsoft.com/sharepoint/v3/contenttype/forms"/>
  </ds:schemaRefs>
</ds:datastoreItem>
</file>

<file path=customXml/itemProps3.xml><?xml version="1.0" encoding="utf-8"?>
<ds:datastoreItem xmlns:ds="http://schemas.openxmlformats.org/officeDocument/2006/customXml" ds:itemID="{F50D61A7-444F-4640-89BF-25A6B98EC8B2}">
  <ds:schemaRefs>
    <ds:schemaRef ds:uri="http://schemas.microsoft.com/office/2006/metadata/properties"/>
    <ds:schemaRef ds:uri="http://schemas.microsoft.com/office/infopath/2007/PartnerControls"/>
    <ds:schemaRef ds:uri="3233d8f5-728b-4b01-bf48-bcc6afa1d1f9"/>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CDDFT</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Evers (Staff)</dc:creator>
  <cp:lastModifiedBy>Kirsty Evers (Staff)</cp:lastModifiedBy>
  <cp:revision>6</cp:revision>
  <dcterms:created xsi:type="dcterms:W3CDTF">2023-01-30T15:41:00Z</dcterms:created>
  <dcterms:modified xsi:type="dcterms:W3CDTF">2023-02-14T14:24:00Z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0x010100A9C20DBFD3C3374D9336A01D5833B730</vt:lpwstr>
  </property>
  <property fmtid="{D5CDD505-2E9C-101B-9397-08002B2CF9AE}" pid="3" name="MediaServiceImageTags">
    <vt:lpwstr/>
  </property>
</Properties>
</file>